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colors7.xml" ContentType="application/vnd.ms-office.chartcolorstyle+xml"/>
  <Override PartName="/word/charts/colors8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charts/style7.xml" ContentType="application/vnd.ms-office.chartstyle+xml"/>
  <Override PartName="/word/charts/style8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C9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附件11：</w:t>
      </w:r>
    </w:p>
    <w:p w14:paraId="215E6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豫章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师范学院课程目标达成情况分析报告</w:t>
      </w:r>
    </w:p>
    <w:p w14:paraId="4ECB9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红字均为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示例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填写应对照教学大纲、考核计划、试卷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</w:p>
    <w:p w14:paraId="4E463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一、课程基本情况</w:t>
      </w:r>
    </w:p>
    <w:tbl>
      <w:tblPr>
        <w:tblStyle w:val="4"/>
        <w:tblW w:w="87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847"/>
        <w:gridCol w:w="1227"/>
      </w:tblGrid>
      <w:tr w14:paraId="29D0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0" w:type="dxa"/>
            <w:vAlign w:val="center"/>
          </w:tcPr>
          <w:p w14:paraId="4A8AC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课程名称</w:t>
            </w:r>
          </w:p>
        </w:tc>
        <w:tc>
          <w:tcPr>
            <w:tcW w:w="1420" w:type="dxa"/>
            <w:vAlign w:val="center"/>
          </w:tcPr>
          <w:p w14:paraId="78F8F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2D54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学时</w:t>
            </w:r>
          </w:p>
        </w:tc>
        <w:tc>
          <w:tcPr>
            <w:tcW w:w="1420" w:type="dxa"/>
            <w:vAlign w:val="center"/>
          </w:tcPr>
          <w:p w14:paraId="1E2BF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847" w:type="dxa"/>
            <w:vAlign w:val="center"/>
          </w:tcPr>
          <w:p w14:paraId="178AE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学分</w:t>
            </w:r>
          </w:p>
        </w:tc>
        <w:tc>
          <w:tcPr>
            <w:tcW w:w="1227" w:type="dxa"/>
            <w:vAlign w:val="center"/>
          </w:tcPr>
          <w:p w14:paraId="3BB3C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2B50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0" w:type="dxa"/>
            <w:vAlign w:val="center"/>
          </w:tcPr>
          <w:p w14:paraId="09BE2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420" w:type="dxa"/>
            <w:vAlign w:val="center"/>
          </w:tcPr>
          <w:p w14:paraId="35DE4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305CC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任课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教师</w:t>
            </w:r>
          </w:p>
        </w:tc>
        <w:tc>
          <w:tcPr>
            <w:tcW w:w="1420" w:type="dxa"/>
            <w:vAlign w:val="center"/>
          </w:tcPr>
          <w:p w14:paraId="4C88C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847" w:type="dxa"/>
            <w:vAlign w:val="center"/>
          </w:tcPr>
          <w:p w14:paraId="570A8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课程代码</w:t>
            </w:r>
          </w:p>
        </w:tc>
        <w:tc>
          <w:tcPr>
            <w:tcW w:w="1227" w:type="dxa"/>
            <w:vAlign w:val="center"/>
          </w:tcPr>
          <w:p w14:paraId="236B4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8BB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0" w:type="dxa"/>
            <w:vAlign w:val="center"/>
          </w:tcPr>
          <w:p w14:paraId="4CC8B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授课对象</w:t>
            </w:r>
          </w:p>
        </w:tc>
        <w:tc>
          <w:tcPr>
            <w:tcW w:w="2840" w:type="dxa"/>
            <w:gridSpan w:val="2"/>
            <w:vAlign w:val="center"/>
          </w:tcPr>
          <w:p w14:paraId="1216D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6165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学期</w:t>
            </w:r>
          </w:p>
        </w:tc>
        <w:tc>
          <w:tcPr>
            <w:tcW w:w="3074" w:type="dxa"/>
            <w:gridSpan w:val="2"/>
            <w:vAlign w:val="center"/>
          </w:tcPr>
          <w:p w14:paraId="25E69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354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0" w:type="dxa"/>
            <w:vAlign w:val="center"/>
          </w:tcPr>
          <w:p w14:paraId="75BCF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上课人数</w:t>
            </w:r>
          </w:p>
        </w:tc>
        <w:tc>
          <w:tcPr>
            <w:tcW w:w="1420" w:type="dxa"/>
            <w:vAlign w:val="center"/>
          </w:tcPr>
          <w:p w14:paraId="27D0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vAlign w:val="center"/>
          </w:tcPr>
          <w:p w14:paraId="42D5A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参评人数</w:t>
            </w:r>
          </w:p>
        </w:tc>
        <w:tc>
          <w:tcPr>
            <w:tcW w:w="1420" w:type="dxa"/>
            <w:vAlign w:val="center"/>
          </w:tcPr>
          <w:p w14:paraId="176C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47" w:type="dxa"/>
            <w:vAlign w:val="center"/>
          </w:tcPr>
          <w:p w14:paraId="09460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达成期望值</w:t>
            </w:r>
          </w:p>
        </w:tc>
        <w:tc>
          <w:tcPr>
            <w:tcW w:w="1227" w:type="dxa"/>
            <w:vAlign w:val="center"/>
          </w:tcPr>
          <w:p w14:paraId="690A8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46344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二、课程目标与毕业要求的对应关系</w:t>
      </w:r>
    </w:p>
    <w:tbl>
      <w:tblPr>
        <w:tblStyle w:val="4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3328"/>
        <w:gridCol w:w="2102"/>
      </w:tblGrid>
      <w:tr w14:paraId="70B5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8" w:type="dxa"/>
            <w:vAlign w:val="center"/>
          </w:tcPr>
          <w:p w14:paraId="61902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课程目标</w:t>
            </w:r>
          </w:p>
        </w:tc>
        <w:tc>
          <w:tcPr>
            <w:tcW w:w="3328" w:type="dxa"/>
            <w:vAlign w:val="center"/>
          </w:tcPr>
          <w:p w14:paraId="44CC0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毕业要求分解指标点</w:t>
            </w:r>
          </w:p>
        </w:tc>
        <w:tc>
          <w:tcPr>
            <w:tcW w:w="2102" w:type="dxa"/>
            <w:vAlign w:val="center"/>
          </w:tcPr>
          <w:p w14:paraId="1CF29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毕业要求</w:t>
            </w:r>
          </w:p>
        </w:tc>
      </w:tr>
      <w:tr w14:paraId="50CE8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8" w:type="dxa"/>
            <w:vAlign w:val="center"/>
          </w:tcPr>
          <w:p w14:paraId="04291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1.</w:t>
            </w:r>
          </w:p>
        </w:tc>
        <w:tc>
          <w:tcPr>
            <w:tcW w:w="3328" w:type="dxa"/>
            <w:vAlign w:val="center"/>
          </w:tcPr>
          <w:p w14:paraId="68261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3-1.</w:t>
            </w:r>
          </w:p>
        </w:tc>
        <w:tc>
          <w:tcPr>
            <w:tcW w:w="2102" w:type="dxa"/>
            <w:vAlign w:val="center"/>
          </w:tcPr>
          <w:p w14:paraId="6CFCE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3.</w:t>
            </w:r>
          </w:p>
        </w:tc>
      </w:tr>
      <w:tr w14:paraId="5448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8" w:type="dxa"/>
            <w:vAlign w:val="center"/>
          </w:tcPr>
          <w:p w14:paraId="4534E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FF0000"/>
                <w:sz w:val="28"/>
                <w:szCs w:val="28"/>
                <w:vertAlign w:val="baseline"/>
                <w:lang w:val="en-US" w:eastAsia="zh-CN"/>
              </w:rPr>
              <w:t>…</w:t>
            </w:r>
          </w:p>
        </w:tc>
        <w:tc>
          <w:tcPr>
            <w:tcW w:w="3328" w:type="dxa"/>
            <w:vAlign w:val="center"/>
          </w:tcPr>
          <w:p w14:paraId="49713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</w:rPr>
            </w:pPr>
          </w:p>
        </w:tc>
        <w:tc>
          <w:tcPr>
            <w:tcW w:w="2102" w:type="dxa"/>
            <w:vAlign w:val="center"/>
          </w:tcPr>
          <w:p w14:paraId="10C14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</w:rPr>
            </w:pPr>
          </w:p>
        </w:tc>
      </w:tr>
    </w:tbl>
    <w:p w14:paraId="7DF5D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三、课程目标评价方法</w:t>
      </w:r>
    </w:p>
    <w:tbl>
      <w:tblPr>
        <w:tblStyle w:val="3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761"/>
        <w:gridCol w:w="773"/>
        <w:gridCol w:w="1233"/>
        <w:gridCol w:w="1182"/>
        <w:gridCol w:w="1927"/>
        <w:gridCol w:w="882"/>
      </w:tblGrid>
      <w:tr w14:paraId="52B08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70" w:type="dxa"/>
            <w:vMerge w:val="restart"/>
            <w:vAlign w:val="center"/>
          </w:tcPr>
          <w:p w14:paraId="459D2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课程目标</w:t>
            </w:r>
          </w:p>
        </w:tc>
        <w:tc>
          <w:tcPr>
            <w:tcW w:w="1761" w:type="dxa"/>
            <w:vMerge w:val="restart"/>
            <w:vAlign w:val="center"/>
          </w:tcPr>
          <w:p w14:paraId="3AEA3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支撑毕业要求指标点（强度）</w:t>
            </w:r>
          </w:p>
        </w:tc>
        <w:tc>
          <w:tcPr>
            <w:tcW w:w="3188" w:type="dxa"/>
            <w:gridSpan w:val="3"/>
            <w:vAlign w:val="center"/>
          </w:tcPr>
          <w:p w14:paraId="4E330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过程性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考核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lang w:val="en-US" w:eastAsia="zh-CN"/>
              </w:rPr>
              <w:t>40%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lang w:eastAsia="zh-CN"/>
              </w:rPr>
              <w:t>）</w:t>
            </w:r>
          </w:p>
        </w:tc>
        <w:tc>
          <w:tcPr>
            <w:tcW w:w="1927" w:type="dxa"/>
            <w:vAlign w:val="center"/>
          </w:tcPr>
          <w:p w14:paraId="694CB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期末考核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lang w:val="en-US" w:eastAsia="zh-CN"/>
              </w:rPr>
              <w:t>（60%）</w:t>
            </w:r>
          </w:p>
        </w:tc>
        <w:tc>
          <w:tcPr>
            <w:tcW w:w="882" w:type="dxa"/>
            <w:vMerge w:val="restart"/>
            <w:vAlign w:val="center"/>
          </w:tcPr>
          <w:p w14:paraId="0D2CF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合计</w:t>
            </w:r>
          </w:p>
        </w:tc>
      </w:tr>
      <w:tr w14:paraId="054F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vMerge w:val="continue"/>
            <w:vAlign w:val="center"/>
          </w:tcPr>
          <w:p w14:paraId="38D48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 w:val="0"/>
                <w:bCs w:val="0"/>
                <w:color w:val="0000FF"/>
                <w:sz w:val="24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7FC9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FF"/>
                <w:sz w:val="24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 w14:paraId="0F416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作业</w:t>
            </w:r>
          </w:p>
        </w:tc>
        <w:tc>
          <w:tcPr>
            <w:tcW w:w="1233" w:type="dxa"/>
            <w:vAlign w:val="center"/>
          </w:tcPr>
          <w:p w14:paraId="694CA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综合实验</w:t>
            </w:r>
          </w:p>
        </w:tc>
        <w:tc>
          <w:tcPr>
            <w:tcW w:w="1182" w:type="dxa"/>
            <w:vAlign w:val="center"/>
          </w:tcPr>
          <w:p w14:paraId="2BF16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期中考试</w:t>
            </w:r>
          </w:p>
        </w:tc>
        <w:tc>
          <w:tcPr>
            <w:tcW w:w="1927" w:type="dxa"/>
            <w:vAlign w:val="center"/>
          </w:tcPr>
          <w:p w14:paraId="5D41A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期末考试</w:t>
            </w:r>
          </w:p>
        </w:tc>
        <w:tc>
          <w:tcPr>
            <w:tcW w:w="882" w:type="dxa"/>
            <w:vMerge w:val="continue"/>
            <w:vAlign w:val="center"/>
          </w:tcPr>
          <w:p w14:paraId="2EC0F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</w:tr>
      <w:tr w14:paraId="1DB9E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vAlign w:val="center"/>
          </w:tcPr>
          <w:p w14:paraId="037AA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761" w:type="dxa"/>
            <w:vAlign w:val="center"/>
          </w:tcPr>
          <w:p w14:paraId="6942A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1.3（M）</w:t>
            </w:r>
          </w:p>
        </w:tc>
        <w:tc>
          <w:tcPr>
            <w:tcW w:w="773" w:type="dxa"/>
            <w:vAlign w:val="center"/>
          </w:tcPr>
          <w:p w14:paraId="49D87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2%</w:t>
            </w:r>
          </w:p>
        </w:tc>
        <w:tc>
          <w:tcPr>
            <w:tcW w:w="1233" w:type="dxa"/>
            <w:vAlign w:val="center"/>
          </w:tcPr>
          <w:p w14:paraId="4F9AE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2AAEA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8%</w:t>
            </w:r>
          </w:p>
        </w:tc>
        <w:tc>
          <w:tcPr>
            <w:tcW w:w="1927" w:type="dxa"/>
            <w:vAlign w:val="center"/>
          </w:tcPr>
          <w:p w14:paraId="54C80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10%</w:t>
            </w:r>
          </w:p>
        </w:tc>
        <w:tc>
          <w:tcPr>
            <w:tcW w:w="882" w:type="dxa"/>
            <w:vAlign w:val="center"/>
          </w:tcPr>
          <w:p w14:paraId="18D2F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20%</w:t>
            </w:r>
          </w:p>
        </w:tc>
      </w:tr>
      <w:tr w14:paraId="49DE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vAlign w:val="center"/>
          </w:tcPr>
          <w:p w14:paraId="1A242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761" w:type="dxa"/>
            <w:vAlign w:val="center"/>
          </w:tcPr>
          <w:p w14:paraId="10C08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4.2（H）</w:t>
            </w:r>
          </w:p>
        </w:tc>
        <w:tc>
          <w:tcPr>
            <w:tcW w:w="773" w:type="dxa"/>
            <w:vAlign w:val="center"/>
          </w:tcPr>
          <w:p w14:paraId="49D6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6%</w:t>
            </w:r>
          </w:p>
        </w:tc>
        <w:tc>
          <w:tcPr>
            <w:tcW w:w="1233" w:type="dxa"/>
            <w:vAlign w:val="center"/>
          </w:tcPr>
          <w:p w14:paraId="30C96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10%</w:t>
            </w:r>
          </w:p>
        </w:tc>
        <w:tc>
          <w:tcPr>
            <w:tcW w:w="1182" w:type="dxa"/>
            <w:vAlign w:val="center"/>
          </w:tcPr>
          <w:p w14:paraId="68755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12%</w:t>
            </w:r>
          </w:p>
        </w:tc>
        <w:tc>
          <w:tcPr>
            <w:tcW w:w="1927" w:type="dxa"/>
            <w:vAlign w:val="center"/>
          </w:tcPr>
          <w:p w14:paraId="67B3E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30%</w:t>
            </w:r>
          </w:p>
        </w:tc>
        <w:tc>
          <w:tcPr>
            <w:tcW w:w="882" w:type="dxa"/>
            <w:vAlign w:val="center"/>
          </w:tcPr>
          <w:p w14:paraId="03A8C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58%</w:t>
            </w:r>
          </w:p>
        </w:tc>
      </w:tr>
      <w:tr w14:paraId="609B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dxa"/>
            <w:vAlign w:val="center"/>
          </w:tcPr>
          <w:p w14:paraId="72DEC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1761" w:type="dxa"/>
            <w:vAlign w:val="center"/>
          </w:tcPr>
          <w:p w14:paraId="1CAC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7.1（M）</w:t>
            </w:r>
          </w:p>
        </w:tc>
        <w:tc>
          <w:tcPr>
            <w:tcW w:w="773" w:type="dxa"/>
            <w:vAlign w:val="center"/>
          </w:tcPr>
          <w:p w14:paraId="23922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2%</w:t>
            </w:r>
          </w:p>
        </w:tc>
        <w:tc>
          <w:tcPr>
            <w:tcW w:w="1233" w:type="dxa"/>
            <w:vAlign w:val="center"/>
          </w:tcPr>
          <w:p w14:paraId="4F176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1447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</w:p>
        </w:tc>
        <w:tc>
          <w:tcPr>
            <w:tcW w:w="1927" w:type="dxa"/>
            <w:vAlign w:val="center"/>
          </w:tcPr>
          <w:p w14:paraId="36878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20%</w:t>
            </w:r>
          </w:p>
        </w:tc>
        <w:tc>
          <w:tcPr>
            <w:tcW w:w="882" w:type="dxa"/>
            <w:vAlign w:val="center"/>
          </w:tcPr>
          <w:p w14:paraId="33DF1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22%</w:t>
            </w:r>
          </w:p>
        </w:tc>
      </w:tr>
      <w:tr w14:paraId="3E72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1" w:type="dxa"/>
            <w:gridSpan w:val="2"/>
            <w:vAlign w:val="center"/>
          </w:tcPr>
          <w:p w14:paraId="016FC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FF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总计</w:t>
            </w:r>
          </w:p>
        </w:tc>
        <w:tc>
          <w:tcPr>
            <w:tcW w:w="773" w:type="dxa"/>
            <w:vAlign w:val="center"/>
          </w:tcPr>
          <w:p w14:paraId="758AA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10%</w:t>
            </w:r>
          </w:p>
        </w:tc>
        <w:tc>
          <w:tcPr>
            <w:tcW w:w="1233" w:type="dxa"/>
            <w:vAlign w:val="center"/>
          </w:tcPr>
          <w:p w14:paraId="6C914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10%</w:t>
            </w:r>
          </w:p>
        </w:tc>
        <w:tc>
          <w:tcPr>
            <w:tcW w:w="1182" w:type="dxa"/>
            <w:vAlign w:val="center"/>
          </w:tcPr>
          <w:p w14:paraId="6C8C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20%</w:t>
            </w:r>
          </w:p>
        </w:tc>
        <w:tc>
          <w:tcPr>
            <w:tcW w:w="1927" w:type="dxa"/>
            <w:vAlign w:val="center"/>
          </w:tcPr>
          <w:p w14:paraId="1EF67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lang w:val="en-US" w:eastAsia="zh-CN"/>
              </w:rPr>
              <w:t>60%</w:t>
            </w:r>
          </w:p>
        </w:tc>
        <w:tc>
          <w:tcPr>
            <w:tcW w:w="882" w:type="dxa"/>
            <w:vAlign w:val="center"/>
          </w:tcPr>
          <w:p w14:paraId="1D728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</w:rPr>
              <w:t>100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%</w:t>
            </w:r>
          </w:p>
        </w:tc>
      </w:tr>
    </w:tbl>
    <w:p w14:paraId="4B300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四、课程目标试卷考试分布</w:t>
      </w:r>
    </w:p>
    <w:tbl>
      <w:tblPr>
        <w:tblStyle w:val="4"/>
        <w:tblW w:w="9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637"/>
        <w:gridCol w:w="302"/>
        <w:gridCol w:w="394"/>
        <w:gridCol w:w="394"/>
        <w:gridCol w:w="394"/>
        <w:gridCol w:w="394"/>
        <w:gridCol w:w="576"/>
        <w:gridCol w:w="394"/>
        <w:gridCol w:w="395"/>
        <w:gridCol w:w="395"/>
        <w:gridCol w:w="395"/>
        <w:gridCol w:w="576"/>
        <w:gridCol w:w="395"/>
        <w:gridCol w:w="395"/>
        <w:gridCol w:w="396"/>
        <w:gridCol w:w="479"/>
        <w:gridCol w:w="553"/>
        <w:gridCol w:w="576"/>
      </w:tblGrid>
      <w:tr w14:paraId="7417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restart"/>
            <w:vAlign w:val="center"/>
          </w:tcPr>
          <w:p w14:paraId="69120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题号</w:t>
            </w:r>
          </w:p>
        </w:tc>
        <w:tc>
          <w:tcPr>
            <w:tcW w:w="637" w:type="dxa"/>
            <w:vMerge w:val="restart"/>
            <w:vAlign w:val="center"/>
          </w:tcPr>
          <w:p w14:paraId="630C9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2454" w:type="dxa"/>
            <w:gridSpan w:val="6"/>
            <w:vAlign w:val="center"/>
          </w:tcPr>
          <w:p w14:paraId="71FCD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一、选择</w:t>
            </w:r>
          </w:p>
        </w:tc>
        <w:tc>
          <w:tcPr>
            <w:tcW w:w="2155" w:type="dxa"/>
            <w:gridSpan w:val="5"/>
            <w:vAlign w:val="center"/>
          </w:tcPr>
          <w:p w14:paraId="6143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二、简答</w:t>
            </w:r>
          </w:p>
        </w:tc>
        <w:tc>
          <w:tcPr>
            <w:tcW w:w="1665" w:type="dxa"/>
            <w:gridSpan w:val="4"/>
            <w:vAlign w:val="center"/>
          </w:tcPr>
          <w:p w14:paraId="76A3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三、综合分析</w:t>
            </w:r>
          </w:p>
        </w:tc>
        <w:tc>
          <w:tcPr>
            <w:tcW w:w="1129" w:type="dxa"/>
            <w:gridSpan w:val="2"/>
            <w:vAlign w:val="center"/>
          </w:tcPr>
          <w:p w14:paraId="791D3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四、设计</w:t>
            </w:r>
          </w:p>
        </w:tc>
      </w:tr>
      <w:tr w14:paraId="738C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continue"/>
            <w:vAlign w:val="top"/>
          </w:tcPr>
          <w:p w14:paraId="3391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vAlign w:val="top"/>
          </w:tcPr>
          <w:p w14:paraId="2B694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" w:type="dxa"/>
            <w:vAlign w:val="top"/>
          </w:tcPr>
          <w:p w14:paraId="6470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4" w:type="dxa"/>
            <w:vAlign w:val="top"/>
          </w:tcPr>
          <w:p w14:paraId="32D41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4" w:type="dxa"/>
            <w:vAlign w:val="top"/>
          </w:tcPr>
          <w:p w14:paraId="4CC9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94" w:type="dxa"/>
            <w:vAlign w:val="top"/>
          </w:tcPr>
          <w:p w14:paraId="6A9F5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94" w:type="dxa"/>
            <w:vAlign w:val="top"/>
          </w:tcPr>
          <w:p w14:paraId="11FB1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76" w:type="dxa"/>
            <w:vAlign w:val="top"/>
          </w:tcPr>
          <w:p w14:paraId="16557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394" w:type="dxa"/>
            <w:vAlign w:val="top"/>
          </w:tcPr>
          <w:p w14:paraId="3F504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5" w:type="dxa"/>
            <w:vAlign w:val="top"/>
          </w:tcPr>
          <w:p w14:paraId="612DD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5" w:type="dxa"/>
            <w:vAlign w:val="top"/>
          </w:tcPr>
          <w:p w14:paraId="2E504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95" w:type="dxa"/>
            <w:vAlign w:val="top"/>
          </w:tcPr>
          <w:p w14:paraId="64BFF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76" w:type="dxa"/>
            <w:vAlign w:val="top"/>
          </w:tcPr>
          <w:p w14:paraId="0E99A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395" w:type="dxa"/>
            <w:vAlign w:val="top"/>
          </w:tcPr>
          <w:p w14:paraId="76F84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5" w:type="dxa"/>
            <w:vAlign w:val="top"/>
          </w:tcPr>
          <w:p w14:paraId="16C22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6" w:type="dxa"/>
            <w:vAlign w:val="top"/>
          </w:tcPr>
          <w:p w14:paraId="187B9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79" w:type="dxa"/>
            <w:vAlign w:val="top"/>
          </w:tcPr>
          <w:p w14:paraId="697BC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553" w:type="dxa"/>
            <w:vAlign w:val="top"/>
          </w:tcPr>
          <w:p w14:paraId="5F0B2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76" w:type="dxa"/>
            <w:vAlign w:val="top"/>
          </w:tcPr>
          <w:p w14:paraId="7CD05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</w:tr>
      <w:tr w14:paraId="1AA9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 w14:paraId="26A7A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目标分值</w:t>
            </w:r>
          </w:p>
        </w:tc>
        <w:tc>
          <w:tcPr>
            <w:tcW w:w="637" w:type="dxa"/>
            <w:vAlign w:val="top"/>
          </w:tcPr>
          <w:p w14:paraId="14D16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302" w:type="dxa"/>
            <w:vAlign w:val="top"/>
          </w:tcPr>
          <w:p w14:paraId="4C495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4" w:type="dxa"/>
            <w:vAlign w:val="top"/>
          </w:tcPr>
          <w:p w14:paraId="583F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4" w:type="dxa"/>
            <w:vAlign w:val="top"/>
          </w:tcPr>
          <w:p w14:paraId="3BD57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4" w:type="dxa"/>
            <w:vAlign w:val="top"/>
          </w:tcPr>
          <w:p w14:paraId="3BC04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4" w:type="dxa"/>
            <w:vAlign w:val="top"/>
          </w:tcPr>
          <w:p w14:paraId="3CA7E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76" w:type="dxa"/>
            <w:vAlign w:val="top"/>
          </w:tcPr>
          <w:p w14:paraId="48F0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1FCE8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5" w:type="dxa"/>
            <w:vAlign w:val="top"/>
          </w:tcPr>
          <w:p w14:paraId="54C96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5" w:type="dxa"/>
            <w:vAlign w:val="top"/>
          </w:tcPr>
          <w:p w14:paraId="47AF5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5" w:type="dxa"/>
            <w:vAlign w:val="top"/>
          </w:tcPr>
          <w:p w14:paraId="624C4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76" w:type="dxa"/>
            <w:vAlign w:val="top"/>
          </w:tcPr>
          <w:p w14:paraId="47830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1D5D2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95" w:type="dxa"/>
            <w:vAlign w:val="top"/>
          </w:tcPr>
          <w:p w14:paraId="0438E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96" w:type="dxa"/>
            <w:vAlign w:val="top"/>
          </w:tcPr>
          <w:p w14:paraId="5203E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79" w:type="dxa"/>
            <w:vAlign w:val="top"/>
          </w:tcPr>
          <w:p w14:paraId="24F01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53" w:type="dxa"/>
            <w:vAlign w:val="top"/>
          </w:tcPr>
          <w:p w14:paraId="674C6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76" w:type="dxa"/>
            <w:vAlign w:val="top"/>
          </w:tcPr>
          <w:p w14:paraId="6A58B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 w14:paraId="5A78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 w14:paraId="0A498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课程目标1</w:t>
            </w:r>
          </w:p>
        </w:tc>
        <w:tc>
          <w:tcPr>
            <w:tcW w:w="637" w:type="dxa"/>
            <w:vAlign w:val="top"/>
          </w:tcPr>
          <w:p w14:paraId="1BE6D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57</w:t>
            </w:r>
          </w:p>
        </w:tc>
        <w:tc>
          <w:tcPr>
            <w:tcW w:w="302" w:type="dxa"/>
            <w:vAlign w:val="top"/>
          </w:tcPr>
          <w:p w14:paraId="2EAC7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4" w:type="dxa"/>
            <w:vAlign w:val="top"/>
          </w:tcPr>
          <w:p w14:paraId="5976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4" w:type="dxa"/>
            <w:vAlign w:val="top"/>
          </w:tcPr>
          <w:p w14:paraId="774E8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4" w:type="dxa"/>
            <w:vAlign w:val="top"/>
          </w:tcPr>
          <w:p w14:paraId="794B6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4" w:type="dxa"/>
            <w:vAlign w:val="top"/>
          </w:tcPr>
          <w:p w14:paraId="3B2B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76" w:type="dxa"/>
            <w:vAlign w:val="top"/>
          </w:tcPr>
          <w:p w14:paraId="53922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50B97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5" w:type="dxa"/>
            <w:vAlign w:val="top"/>
          </w:tcPr>
          <w:p w14:paraId="50263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5" w:type="dxa"/>
            <w:vAlign w:val="top"/>
          </w:tcPr>
          <w:p w14:paraId="1C700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73316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76" w:type="dxa"/>
            <w:vAlign w:val="top"/>
          </w:tcPr>
          <w:p w14:paraId="4F0B2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506FF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5" w:type="dxa"/>
            <w:vAlign w:val="top"/>
          </w:tcPr>
          <w:p w14:paraId="557F4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6" w:type="dxa"/>
            <w:vAlign w:val="top"/>
          </w:tcPr>
          <w:p w14:paraId="2062A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479" w:type="dxa"/>
            <w:vAlign w:val="top"/>
          </w:tcPr>
          <w:p w14:paraId="77684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53" w:type="dxa"/>
            <w:vAlign w:val="top"/>
          </w:tcPr>
          <w:p w14:paraId="2758F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576" w:type="dxa"/>
            <w:vAlign w:val="top"/>
          </w:tcPr>
          <w:p w14:paraId="37D65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 w14:paraId="1E0C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 w14:paraId="50758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课程目标2</w:t>
            </w:r>
          </w:p>
        </w:tc>
        <w:tc>
          <w:tcPr>
            <w:tcW w:w="637" w:type="dxa"/>
            <w:vAlign w:val="top"/>
          </w:tcPr>
          <w:p w14:paraId="023B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302" w:type="dxa"/>
            <w:vAlign w:val="top"/>
          </w:tcPr>
          <w:p w14:paraId="58DB7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24D12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54FF0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51AC6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79772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76" w:type="dxa"/>
            <w:vAlign w:val="top"/>
          </w:tcPr>
          <w:p w14:paraId="56217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71AA3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760C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055D6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5" w:type="dxa"/>
            <w:vAlign w:val="top"/>
          </w:tcPr>
          <w:p w14:paraId="20D2E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76" w:type="dxa"/>
            <w:vAlign w:val="top"/>
          </w:tcPr>
          <w:p w14:paraId="4B9DC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5586C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5" w:type="dxa"/>
            <w:vAlign w:val="top"/>
          </w:tcPr>
          <w:p w14:paraId="19D2E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396" w:type="dxa"/>
            <w:vAlign w:val="top"/>
          </w:tcPr>
          <w:p w14:paraId="0BABD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479" w:type="dxa"/>
            <w:vAlign w:val="top"/>
          </w:tcPr>
          <w:p w14:paraId="5D487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53" w:type="dxa"/>
            <w:vAlign w:val="top"/>
          </w:tcPr>
          <w:p w14:paraId="31E3A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576" w:type="dxa"/>
            <w:vAlign w:val="top"/>
          </w:tcPr>
          <w:p w14:paraId="3F55F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 w14:paraId="71DE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 w14:paraId="57E5D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课程目标3 </w:t>
            </w:r>
          </w:p>
        </w:tc>
        <w:tc>
          <w:tcPr>
            <w:tcW w:w="637" w:type="dxa"/>
            <w:vAlign w:val="top"/>
          </w:tcPr>
          <w:p w14:paraId="29AD6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302" w:type="dxa"/>
            <w:vAlign w:val="top"/>
          </w:tcPr>
          <w:p w14:paraId="60CF1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63CD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5116C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7F468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3016B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576" w:type="dxa"/>
            <w:vAlign w:val="top"/>
          </w:tcPr>
          <w:p w14:paraId="03AF6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4" w:type="dxa"/>
            <w:vAlign w:val="top"/>
          </w:tcPr>
          <w:p w14:paraId="24AE9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2447A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31DD2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49C8B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576" w:type="dxa"/>
            <w:vAlign w:val="top"/>
          </w:tcPr>
          <w:p w14:paraId="77652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1C174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5" w:type="dxa"/>
            <w:vAlign w:val="top"/>
          </w:tcPr>
          <w:p w14:paraId="4D7E7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396" w:type="dxa"/>
            <w:vAlign w:val="top"/>
          </w:tcPr>
          <w:p w14:paraId="55E3E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479" w:type="dxa"/>
            <w:vAlign w:val="top"/>
          </w:tcPr>
          <w:p w14:paraId="325E1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53" w:type="dxa"/>
            <w:vAlign w:val="top"/>
          </w:tcPr>
          <w:p w14:paraId="59233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576" w:type="dxa"/>
            <w:vAlign w:val="top"/>
          </w:tcPr>
          <w:p w14:paraId="0627C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</w:tbl>
    <w:p w14:paraId="659948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课程目标达成度评价结果分析</w:t>
      </w:r>
    </w:p>
    <w:tbl>
      <w:tblPr>
        <w:tblStyle w:val="4"/>
        <w:tblW w:w="9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712"/>
        <w:gridCol w:w="923"/>
        <w:gridCol w:w="525"/>
        <w:gridCol w:w="460"/>
        <w:gridCol w:w="660"/>
        <w:gridCol w:w="495"/>
        <w:gridCol w:w="465"/>
        <w:gridCol w:w="675"/>
        <w:gridCol w:w="450"/>
        <w:gridCol w:w="495"/>
        <w:gridCol w:w="690"/>
        <w:gridCol w:w="525"/>
        <w:gridCol w:w="480"/>
        <w:gridCol w:w="625"/>
        <w:gridCol w:w="923"/>
      </w:tblGrid>
      <w:tr w14:paraId="0DE4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" w:type="dxa"/>
            <w:vMerge w:val="restart"/>
            <w:vAlign w:val="center"/>
          </w:tcPr>
          <w:p w14:paraId="72145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毕业要求</w:t>
            </w:r>
          </w:p>
        </w:tc>
        <w:tc>
          <w:tcPr>
            <w:tcW w:w="712" w:type="dxa"/>
            <w:vMerge w:val="restart"/>
            <w:vAlign w:val="center"/>
          </w:tcPr>
          <w:p w14:paraId="3802E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毕业要求指标点</w:t>
            </w:r>
          </w:p>
        </w:tc>
        <w:tc>
          <w:tcPr>
            <w:tcW w:w="923" w:type="dxa"/>
            <w:vMerge w:val="restart"/>
            <w:vAlign w:val="center"/>
          </w:tcPr>
          <w:p w14:paraId="659F7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课程目标</w:t>
            </w:r>
          </w:p>
          <w:p w14:paraId="07675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6545" w:type="dxa"/>
            <w:gridSpan w:val="12"/>
            <w:vAlign w:val="center"/>
          </w:tcPr>
          <w:p w14:paraId="3978B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考核环节</w:t>
            </w:r>
          </w:p>
        </w:tc>
        <w:tc>
          <w:tcPr>
            <w:tcW w:w="923" w:type="dxa"/>
            <w:vMerge w:val="restart"/>
            <w:vAlign w:val="center"/>
          </w:tcPr>
          <w:p w14:paraId="75B67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课程分目标达成值</w:t>
            </w:r>
          </w:p>
        </w:tc>
      </w:tr>
      <w:tr w14:paraId="65E5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" w:type="dxa"/>
            <w:vMerge w:val="continue"/>
            <w:vAlign w:val="center"/>
          </w:tcPr>
          <w:p w14:paraId="21FD4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12" w:type="dxa"/>
            <w:vMerge w:val="continue"/>
            <w:vAlign w:val="center"/>
          </w:tcPr>
          <w:p w14:paraId="272E8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23" w:type="dxa"/>
            <w:vMerge w:val="continue"/>
            <w:vAlign w:val="center"/>
          </w:tcPr>
          <w:p w14:paraId="5D81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32367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课堂小组汇报</w:t>
            </w:r>
          </w:p>
        </w:tc>
        <w:tc>
          <w:tcPr>
            <w:tcW w:w="1635" w:type="dxa"/>
            <w:gridSpan w:val="3"/>
            <w:vAlign w:val="center"/>
          </w:tcPr>
          <w:p w14:paraId="16652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活跃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度</w:t>
            </w:r>
          </w:p>
        </w:tc>
        <w:tc>
          <w:tcPr>
            <w:tcW w:w="1635" w:type="dxa"/>
            <w:gridSpan w:val="3"/>
            <w:vAlign w:val="center"/>
          </w:tcPr>
          <w:p w14:paraId="7FE71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课后作业</w:t>
            </w:r>
          </w:p>
        </w:tc>
        <w:tc>
          <w:tcPr>
            <w:tcW w:w="1630" w:type="dxa"/>
            <w:gridSpan w:val="3"/>
            <w:vAlign w:val="center"/>
          </w:tcPr>
          <w:p w14:paraId="23C8D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期末考试成绩</w:t>
            </w:r>
          </w:p>
        </w:tc>
        <w:tc>
          <w:tcPr>
            <w:tcW w:w="923" w:type="dxa"/>
            <w:vMerge w:val="continue"/>
            <w:vAlign w:val="center"/>
          </w:tcPr>
          <w:p w14:paraId="6C840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40ECA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" w:type="dxa"/>
            <w:vMerge w:val="continue"/>
            <w:vAlign w:val="center"/>
          </w:tcPr>
          <w:p w14:paraId="16704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12" w:type="dxa"/>
            <w:vMerge w:val="continue"/>
            <w:vAlign w:val="center"/>
          </w:tcPr>
          <w:p w14:paraId="7D6A2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23" w:type="dxa"/>
            <w:vMerge w:val="continue"/>
            <w:vAlign w:val="center"/>
          </w:tcPr>
          <w:p w14:paraId="00ED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525" w:type="dxa"/>
            <w:vAlign w:val="center"/>
          </w:tcPr>
          <w:p w14:paraId="73216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目标值</w:t>
            </w:r>
          </w:p>
        </w:tc>
        <w:tc>
          <w:tcPr>
            <w:tcW w:w="460" w:type="dxa"/>
            <w:vAlign w:val="center"/>
          </w:tcPr>
          <w:p w14:paraId="01DE3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平均分</w:t>
            </w:r>
          </w:p>
        </w:tc>
        <w:tc>
          <w:tcPr>
            <w:tcW w:w="660" w:type="dxa"/>
            <w:vAlign w:val="center"/>
          </w:tcPr>
          <w:p w14:paraId="11DB9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权重</w:t>
            </w:r>
          </w:p>
        </w:tc>
        <w:tc>
          <w:tcPr>
            <w:tcW w:w="495" w:type="dxa"/>
            <w:vAlign w:val="center"/>
          </w:tcPr>
          <w:p w14:paraId="20351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目标值</w:t>
            </w:r>
          </w:p>
        </w:tc>
        <w:tc>
          <w:tcPr>
            <w:tcW w:w="465" w:type="dxa"/>
            <w:vAlign w:val="center"/>
          </w:tcPr>
          <w:p w14:paraId="742A3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平均分</w:t>
            </w:r>
          </w:p>
        </w:tc>
        <w:tc>
          <w:tcPr>
            <w:tcW w:w="675" w:type="dxa"/>
            <w:vAlign w:val="center"/>
          </w:tcPr>
          <w:p w14:paraId="0B76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权重</w:t>
            </w:r>
          </w:p>
        </w:tc>
        <w:tc>
          <w:tcPr>
            <w:tcW w:w="450" w:type="dxa"/>
            <w:vAlign w:val="center"/>
          </w:tcPr>
          <w:p w14:paraId="0EF7B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目标值</w:t>
            </w:r>
          </w:p>
        </w:tc>
        <w:tc>
          <w:tcPr>
            <w:tcW w:w="495" w:type="dxa"/>
            <w:vAlign w:val="center"/>
          </w:tcPr>
          <w:p w14:paraId="4BFC7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平均分</w:t>
            </w:r>
          </w:p>
        </w:tc>
        <w:tc>
          <w:tcPr>
            <w:tcW w:w="690" w:type="dxa"/>
            <w:vAlign w:val="center"/>
          </w:tcPr>
          <w:p w14:paraId="41AB1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权重</w:t>
            </w:r>
          </w:p>
        </w:tc>
        <w:tc>
          <w:tcPr>
            <w:tcW w:w="525" w:type="dxa"/>
            <w:vAlign w:val="center"/>
          </w:tcPr>
          <w:p w14:paraId="0D526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目标值</w:t>
            </w:r>
          </w:p>
        </w:tc>
        <w:tc>
          <w:tcPr>
            <w:tcW w:w="480" w:type="dxa"/>
            <w:vAlign w:val="center"/>
          </w:tcPr>
          <w:p w14:paraId="0F381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平均分</w:t>
            </w:r>
          </w:p>
        </w:tc>
        <w:tc>
          <w:tcPr>
            <w:tcW w:w="625" w:type="dxa"/>
            <w:vAlign w:val="center"/>
          </w:tcPr>
          <w:p w14:paraId="51EDA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权重</w:t>
            </w:r>
          </w:p>
        </w:tc>
        <w:tc>
          <w:tcPr>
            <w:tcW w:w="923" w:type="dxa"/>
            <w:vMerge w:val="continue"/>
            <w:vAlign w:val="center"/>
          </w:tcPr>
          <w:p w14:paraId="7416E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19154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" w:type="dxa"/>
            <w:vAlign w:val="center"/>
          </w:tcPr>
          <w:p w14:paraId="2AE1B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12" w:type="dxa"/>
            <w:vAlign w:val="center"/>
          </w:tcPr>
          <w:p w14:paraId="71967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3-1</w:t>
            </w:r>
          </w:p>
        </w:tc>
        <w:tc>
          <w:tcPr>
            <w:tcW w:w="923" w:type="dxa"/>
            <w:vAlign w:val="center"/>
          </w:tcPr>
          <w:p w14:paraId="5F897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课程目标1</w:t>
            </w:r>
          </w:p>
        </w:tc>
        <w:tc>
          <w:tcPr>
            <w:tcW w:w="525" w:type="dxa"/>
            <w:vAlign w:val="center"/>
          </w:tcPr>
          <w:p w14:paraId="4BFCF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460" w:type="dxa"/>
            <w:vAlign w:val="center"/>
          </w:tcPr>
          <w:p w14:paraId="37063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64779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0.2</w:t>
            </w:r>
          </w:p>
        </w:tc>
        <w:tc>
          <w:tcPr>
            <w:tcW w:w="495" w:type="dxa"/>
            <w:vAlign w:val="center"/>
          </w:tcPr>
          <w:p w14:paraId="2E28B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465" w:type="dxa"/>
            <w:vAlign w:val="center"/>
          </w:tcPr>
          <w:p w14:paraId="7C5AF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 w14:paraId="66DBD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0.3</w:t>
            </w:r>
          </w:p>
        </w:tc>
        <w:tc>
          <w:tcPr>
            <w:tcW w:w="450" w:type="dxa"/>
            <w:vAlign w:val="center"/>
          </w:tcPr>
          <w:p w14:paraId="7082F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495" w:type="dxa"/>
            <w:vAlign w:val="center"/>
          </w:tcPr>
          <w:p w14:paraId="23C67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Align w:val="center"/>
          </w:tcPr>
          <w:p w14:paraId="18686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0.2</w:t>
            </w:r>
          </w:p>
        </w:tc>
        <w:tc>
          <w:tcPr>
            <w:tcW w:w="525" w:type="dxa"/>
            <w:vAlign w:val="center"/>
          </w:tcPr>
          <w:p w14:paraId="4F757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480" w:type="dxa"/>
            <w:vAlign w:val="center"/>
          </w:tcPr>
          <w:p w14:paraId="32C2F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vAlign w:val="center"/>
          </w:tcPr>
          <w:p w14:paraId="759A3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0.3</w:t>
            </w:r>
          </w:p>
        </w:tc>
        <w:tc>
          <w:tcPr>
            <w:tcW w:w="923" w:type="dxa"/>
            <w:vAlign w:val="center"/>
          </w:tcPr>
          <w:p w14:paraId="38DD0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平均分/目标值*权重</w:t>
            </w:r>
          </w:p>
        </w:tc>
      </w:tr>
      <w:tr w14:paraId="315B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" w:type="dxa"/>
            <w:vAlign w:val="center"/>
          </w:tcPr>
          <w:p w14:paraId="7DE32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12" w:type="dxa"/>
            <w:vAlign w:val="center"/>
          </w:tcPr>
          <w:p w14:paraId="0A9B5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4-1</w:t>
            </w:r>
          </w:p>
        </w:tc>
        <w:tc>
          <w:tcPr>
            <w:tcW w:w="923" w:type="dxa"/>
            <w:vAlign w:val="center"/>
          </w:tcPr>
          <w:p w14:paraId="4940C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课程目标2</w:t>
            </w:r>
          </w:p>
        </w:tc>
        <w:tc>
          <w:tcPr>
            <w:tcW w:w="525" w:type="dxa"/>
            <w:vAlign w:val="center"/>
          </w:tcPr>
          <w:p w14:paraId="539F6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460" w:type="dxa"/>
            <w:vAlign w:val="center"/>
          </w:tcPr>
          <w:p w14:paraId="266F0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12E8A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5" w:type="dxa"/>
            <w:vAlign w:val="center"/>
          </w:tcPr>
          <w:p w14:paraId="2A035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465" w:type="dxa"/>
            <w:vAlign w:val="center"/>
          </w:tcPr>
          <w:p w14:paraId="27BB1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 w14:paraId="156FC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04266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495" w:type="dxa"/>
            <w:vAlign w:val="center"/>
          </w:tcPr>
          <w:p w14:paraId="35C65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Align w:val="center"/>
          </w:tcPr>
          <w:p w14:paraId="691C5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5" w:type="dxa"/>
            <w:vAlign w:val="center"/>
          </w:tcPr>
          <w:p w14:paraId="3A48E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480" w:type="dxa"/>
            <w:vAlign w:val="center"/>
          </w:tcPr>
          <w:p w14:paraId="37EC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vAlign w:val="center"/>
          </w:tcPr>
          <w:p w14:paraId="041B2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2AF72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78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" w:type="dxa"/>
            <w:vAlign w:val="center"/>
          </w:tcPr>
          <w:p w14:paraId="45534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12" w:type="dxa"/>
            <w:vAlign w:val="center"/>
          </w:tcPr>
          <w:p w14:paraId="2ABA4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1-1</w:t>
            </w:r>
          </w:p>
        </w:tc>
        <w:tc>
          <w:tcPr>
            <w:tcW w:w="923" w:type="dxa"/>
            <w:vMerge w:val="restart"/>
            <w:vAlign w:val="center"/>
          </w:tcPr>
          <w:p w14:paraId="196D2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课程目标3</w:t>
            </w:r>
          </w:p>
        </w:tc>
        <w:tc>
          <w:tcPr>
            <w:tcW w:w="525" w:type="dxa"/>
            <w:vMerge w:val="restart"/>
            <w:vAlign w:val="center"/>
          </w:tcPr>
          <w:p w14:paraId="090A2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460" w:type="dxa"/>
            <w:vMerge w:val="restart"/>
            <w:vAlign w:val="center"/>
          </w:tcPr>
          <w:p w14:paraId="577E4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Merge w:val="restart"/>
            <w:vAlign w:val="center"/>
          </w:tcPr>
          <w:p w14:paraId="33E27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95" w:type="dxa"/>
            <w:vMerge w:val="restart"/>
            <w:vAlign w:val="center"/>
          </w:tcPr>
          <w:p w14:paraId="070FE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</w:rPr>
            </w:pPr>
          </w:p>
        </w:tc>
        <w:tc>
          <w:tcPr>
            <w:tcW w:w="465" w:type="dxa"/>
            <w:vMerge w:val="restart"/>
            <w:vAlign w:val="center"/>
          </w:tcPr>
          <w:p w14:paraId="45320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  <w:vMerge w:val="restart"/>
            <w:vAlign w:val="center"/>
          </w:tcPr>
          <w:p w14:paraId="429BC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3B5B0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</w:rPr>
            </w:pPr>
          </w:p>
        </w:tc>
        <w:tc>
          <w:tcPr>
            <w:tcW w:w="495" w:type="dxa"/>
            <w:vMerge w:val="restart"/>
            <w:vAlign w:val="center"/>
          </w:tcPr>
          <w:p w14:paraId="3F397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  <w:vMerge w:val="restart"/>
            <w:vAlign w:val="center"/>
          </w:tcPr>
          <w:p w14:paraId="40438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3747B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480" w:type="dxa"/>
            <w:vMerge w:val="restart"/>
            <w:vAlign w:val="center"/>
          </w:tcPr>
          <w:p w14:paraId="139C8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vMerge w:val="restart"/>
            <w:vAlign w:val="center"/>
          </w:tcPr>
          <w:p w14:paraId="2D65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Merge w:val="restart"/>
            <w:vAlign w:val="center"/>
          </w:tcPr>
          <w:p w14:paraId="14617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47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" w:type="dxa"/>
            <w:vAlign w:val="center"/>
          </w:tcPr>
          <w:p w14:paraId="313DB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712" w:type="dxa"/>
            <w:vAlign w:val="center"/>
          </w:tcPr>
          <w:p w14:paraId="7040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8-1</w:t>
            </w:r>
          </w:p>
        </w:tc>
        <w:tc>
          <w:tcPr>
            <w:tcW w:w="923" w:type="dxa"/>
            <w:vMerge w:val="continue"/>
            <w:vAlign w:val="center"/>
          </w:tcPr>
          <w:p w14:paraId="78F9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25" w:type="dxa"/>
            <w:vMerge w:val="continue"/>
            <w:vAlign w:val="center"/>
          </w:tcPr>
          <w:p w14:paraId="77C56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460" w:type="dxa"/>
            <w:vMerge w:val="continue"/>
            <w:vAlign w:val="center"/>
          </w:tcPr>
          <w:p w14:paraId="00044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43ADB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495" w:type="dxa"/>
            <w:vMerge w:val="continue"/>
            <w:vAlign w:val="center"/>
          </w:tcPr>
          <w:p w14:paraId="1663D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52F59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675" w:type="dxa"/>
            <w:vMerge w:val="continue"/>
            <w:vAlign w:val="center"/>
          </w:tcPr>
          <w:p w14:paraId="5D9AD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450" w:type="dxa"/>
            <w:vMerge w:val="continue"/>
            <w:vAlign w:val="center"/>
          </w:tcPr>
          <w:p w14:paraId="22B5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495" w:type="dxa"/>
            <w:vMerge w:val="continue"/>
            <w:vAlign w:val="center"/>
          </w:tcPr>
          <w:p w14:paraId="71033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690" w:type="dxa"/>
            <w:vMerge w:val="continue"/>
            <w:vAlign w:val="center"/>
          </w:tcPr>
          <w:p w14:paraId="1359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525" w:type="dxa"/>
            <w:vMerge w:val="continue"/>
            <w:vAlign w:val="center"/>
          </w:tcPr>
          <w:p w14:paraId="63EF5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480" w:type="dxa"/>
            <w:vMerge w:val="continue"/>
            <w:vAlign w:val="center"/>
          </w:tcPr>
          <w:p w14:paraId="190EE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26EAB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923" w:type="dxa"/>
            <w:vMerge w:val="continue"/>
            <w:vAlign w:val="center"/>
          </w:tcPr>
          <w:p w14:paraId="73D59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 w14:paraId="768FA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7" w:type="dxa"/>
            <w:gridSpan w:val="3"/>
            <w:vAlign w:val="center"/>
          </w:tcPr>
          <w:p w14:paraId="3B091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整体课程目标达成度</w:t>
            </w:r>
          </w:p>
        </w:tc>
        <w:tc>
          <w:tcPr>
            <w:tcW w:w="7468" w:type="dxa"/>
            <w:gridSpan w:val="13"/>
            <w:vAlign w:val="center"/>
          </w:tcPr>
          <w:p w14:paraId="5B866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课程分目标达成情况定量评价值=课程分目标下各考核方式的“班级学生平均分/目标分值*考核方式权重”之和</w:t>
            </w:r>
          </w:p>
          <w:p w14:paraId="2B12E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课程总目标达成情况定量评价值=min{课程分目标达成情况定量评价值}</w:t>
            </w:r>
          </w:p>
        </w:tc>
      </w:tr>
      <w:tr w14:paraId="7C5F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4" w:hRule="atLeast"/>
          <w:jc w:val="center"/>
        </w:trPr>
        <w:tc>
          <w:tcPr>
            <w:tcW w:w="2097" w:type="dxa"/>
            <w:gridSpan w:val="3"/>
            <w:vAlign w:val="center"/>
          </w:tcPr>
          <w:p w14:paraId="6CCE5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课程目标评价达成值（柱状图）</w:t>
            </w:r>
          </w:p>
        </w:tc>
        <w:tc>
          <w:tcPr>
            <w:tcW w:w="7468" w:type="dxa"/>
            <w:gridSpan w:val="13"/>
            <w:vAlign w:val="center"/>
          </w:tcPr>
          <w:p w14:paraId="35E4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51435</wp:posOffset>
                  </wp:positionV>
                  <wp:extent cx="4118610" cy="3039110"/>
                  <wp:effectExtent l="4445" t="4445" r="6985" b="19685"/>
                  <wp:wrapNone/>
                  <wp:docPr id="1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anchor>
              </w:drawing>
            </w:r>
          </w:p>
        </w:tc>
      </w:tr>
      <w:tr w14:paraId="4131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7" w:hRule="atLeast"/>
          <w:jc w:val="center"/>
        </w:trPr>
        <w:tc>
          <w:tcPr>
            <w:tcW w:w="2097" w:type="dxa"/>
            <w:gridSpan w:val="3"/>
            <w:vAlign w:val="center"/>
          </w:tcPr>
          <w:p w14:paraId="1007C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1480820</wp:posOffset>
                  </wp:positionH>
                  <wp:positionV relativeFrom="paragraph">
                    <wp:posOffset>20320</wp:posOffset>
                  </wp:positionV>
                  <wp:extent cx="2226945" cy="1903730"/>
                  <wp:effectExtent l="6350" t="6350" r="6985" b="10160"/>
                  <wp:wrapNone/>
                  <wp:docPr id="2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anchor>
              </w:drawing>
            </w:r>
          </w:p>
          <w:p w14:paraId="2E9D7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DBDF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CB81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375F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EBF8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3002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课程目标达成分布图（散点图）</w:t>
            </w:r>
          </w:p>
        </w:tc>
        <w:tc>
          <w:tcPr>
            <w:tcW w:w="7468" w:type="dxa"/>
            <w:gridSpan w:val="13"/>
            <w:vAlign w:val="center"/>
          </w:tcPr>
          <w:p w14:paraId="1AFEF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1952625</wp:posOffset>
                  </wp:positionV>
                  <wp:extent cx="2165350" cy="1696720"/>
                  <wp:effectExtent l="4445" t="5080" r="9525" b="5080"/>
                  <wp:wrapNone/>
                  <wp:docPr id="3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2165985</wp:posOffset>
                  </wp:positionH>
                  <wp:positionV relativeFrom="paragraph">
                    <wp:posOffset>31750</wp:posOffset>
                  </wp:positionV>
                  <wp:extent cx="2189480" cy="1851660"/>
                  <wp:effectExtent l="4445" t="4445" r="15875" b="18415"/>
                  <wp:wrapNone/>
                  <wp:docPr id="4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anchor>
              </w:drawing>
            </w:r>
          </w:p>
        </w:tc>
      </w:tr>
      <w:tr w14:paraId="5176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2097" w:type="dxa"/>
            <w:gridSpan w:val="3"/>
            <w:vAlign w:val="center"/>
          </w:tcPr>
          <w:p w14:paraId="252D8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课程目标</w:t>
            </w:r>
          </w:p>
          <w:p w14:paraId="1255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达成情况分析</w:t>
            </w:r>
          </w:p>
        </w:tc>
        <w:tc>
          <w:tcPr>
            <w:tcW w:w="7468" w:type="dxa"/>
            <w:gridSpan w:val="13"/>
            <w:vAlign w:val="top"/>
          </w:tcPr>
          <w:p w14:paraId="59037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（侧重能力达成方面的分析）</w:t>
            </w:r>
          </w:p>
          <w:p w14:paraId="002A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课程目标1：</w:t>
            </w:r>
          </w:p>
          <w:p w14:paraId="3EA0F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课程目标2：</w:t>
            </w:r>
          </w:p>
          <w:p w14:paraId="1AAA5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课程目标3：</w:t>
            </w:r>
          </w:p>
          <w:p w14:paraId="32E6A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</w:tc>
      </w:tr>
      <w:tr w14:paraId="5270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  <w:jc w:val="center"/>
        </w:trPr>
        <w:tc>
          <w:tcPr>
            <w:tcW w:w="2097" w:type="dxa"/>
            <w:gridSpan w:val="3"/>
            <w:vAlign w:val="center"/>
          </w:tcPr>
          <w:p w14:paraId="0319D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存在问题和改进措施</w:t>
            </w:r>
          </w:p>
        </w:tc>
        <w:tc>
          <w:tcPr>
            <w:tcW w:w="7468" w:type="dxa"/>
            <w:gridSpan w:val="13"/>
            <w:vAlign w:val="center"/>
          </w:tcPr>
          <w:p w14:paraId="7A581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达成情况高或低的原因分析</w:t>
            </w:r>
          </w:p>
          <w:p w14:paraId="56004524">
            <w:pPr>
              <w:spacing w:line="48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二、针对上述原因采取的改进措施（包括教师教、学生学等方面）</w:t>
            </w:r>
          </w:p>
          <w:p w14:paraId="6F0A39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597F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</w:p>
          <w:p w14:paraId="20294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E1E5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F4F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6A6D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E825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4DD7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A729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EEDF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4FEE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教师签字：</w:t>
            </w:r>
          </w:p>
          <w:p w14:paraId="1FFCC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日   期：</w:t>
            </w:r>
          </w:p>
        </w:tc>
      </w:tr>
      <w:tr w14:paraId="5BCE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2097" w:type="dxa"/>
            <w:gridSpan w:val="3"/>
            <w:vAlign w:val="center"/>
          </w:tcPr>
          <w:p w14:paraId="320D6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教研室意见</w:t>
            </w:r>
          </w:p>
        </w:tc>
        <w:tc>
          <w:tcPr>
            <w:tcW w:w="7468" w:type="dxa"/>
            <w:gridSpan w:val="13"/>
            <w:vAlign w:val="bottom"/>
          </w:tcPr>
          <w:p w14:paraId="33112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教研室主任签字：</w:t>
            </w:r>
          </w:p>
          <w:p w14:paraId="6E02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日   期：</w:t>
            </w:r>
          </w:p>
        </w:tc>
      </w:tr>
      <w:tr w14:paraId="565B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2097" w:type="dxa"/>
            <w:gridSpan w:val="3"/>
            <w:vAlign w:val="center"/>
          </w:tcPr>
          <w:p w14:paraId="39BDB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院部意见</w:t>
            </w:r>
          </w:p>
        </w:tc>
        <w:tc>
          <w:tcPr>
            <w:tcW w:w="7468" w:type="dxa"/>
            <w:gridSpan w:val="13"/>
            <w:vAlign w:val="bottom"/>
          </w:tcPr>
          <w:p w14:paraId="57584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D0E5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C8FB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57D0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院部教学负责人签字：</w:t>
            </w:r>
          </w:p>
          <w:p w14:paraId="39A82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日   期：</w:t>
            </w:r>
          </w:p>
        </w:tc>
      </w:tr>
    </w:tbl>
    <w:p w14:paraId="331F9A9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5B228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4"/>
        <w:tblW w:w="9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7468"/>
      </w:tblGrid>
      <w:tr w14:paraId="1E340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4" w:hRule="atLeast"/>
          <w:jc w:val="center"/>
        </w:trPr>
        <w:tc>
          <w:tcPr>
            <w:tcW w:w="2097" w:type="dxa"/>
            <w:vAlign w:val="center"/>
          </w:tcPr>
          <w:p w14:paraId="4641B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68" w:type="dxa"/>
            <w:vAlign w:val="center"/>
          </w:tcPr>
          <w:p w14:paraId="267E1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 w14:paraId="792B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4" w:hRule="atLeast"/>
          <w:jc w:val="center"/>
        </w:trPr>
        <w:tc>
          <w:tcPr>
            <w:tcW w:w="2097" w:type="dxa"/>
            <w:vAlign w:val="center"/>
          </w:tcPr>
          <w:p w14:paraId="61126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课程目标评价达成值（柱状图）</w:t>
            </w:r>
          </w:p>
        </w:tc>
        <w:tc>
          <w:tcPr>
            <w:tcW w:w="7468" w:type="dxa"/>
            <w:vAlign w:val="center"/>
          </w:tcPr>
          <w:p w14:paraId="5DAEE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3229610</wp:posOffset>
                  </wp:positionV>
                  <wp:extent cx="2189480" cy="1851660"/>
                  <wp:effectExtent l="4445" t="4445" r="15875" b="10795"/>
                  <wp:wrapNone/>
                  <wp:docPr id="39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51435</wp:posOffset>
                  </wp:positionV>
                  <wp:extent cx="4118610" cy="3039110"/>
                  <wp:effectExtent l="4445" t="4445" r="10795" b="23495"/>
                  <wp:wrapNone/>
                  <wp:docPr id="36" name="图表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anchor>
              </w:drawing>
            </w:r>
          </w:p>
        </w:tc>
      </w:tr>
      <w:tr w14:paraId="322CD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7" w:hRule="atLeast"/>
          <w:jc w:val="center"/>
        </w:trPr>
        <w:tc>
          <w:tcPr>
            <w:tcW w:w="2097" w:type="dxa"/>
            <w:vAlign w:val="center"/>
          </w:tcPr>
          <w:p w14:paraId="691DD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9317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032F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7B77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FC0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9961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9261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课程目标达成分布图（散点图）</w:t>
            </w:r>
          </w:p>
        </w:tc>
        <w:tc>
          <w:tcPr>
            <w:tcW w:w="7468" w:type="dxa"/>
            <w:vAlign w:val="center"/>
          </w:tcPr>
          <w:p w14:paraId="27BD4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1707515</wp:posOffset>
                  </wp:positionV>
                  <wp:extent cx="2165350" cy="1696720"/>
                  <wp:effectExtent l="4445" t="5080" r="20955" b="12700"/>
                  <wp:wrapNone/>
                  <wp:docPr id="38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2249170</wp:posOffset>
                  </wp:positionH>
                  <wp:positionV relativeFrom="paragraph">
                    <wp:posOffset>-201930</wp:posOffset>
                  </wp:positionV>
                  <wp:extent cx="2226945" cy="1903730"/>
                  <wp:effectExtent l="6350" t="6350" r="14605" b="13970"/>
                  <wp:wrapNone/>
                  <wp:docPr id="37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</w:tc>
      </w:tr>
      <w:tr w14:paraId="2771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2097" w:type="dxa"/>
            <w:vAlign w:val="center"/>
          </w:tcPr>
          <w:p w14:paraId="18082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课程目标</w:t>
            </w:r>
          </w:p>
          <w:p w14:paraId="4B741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达成情况分析</w:t>
            </w:r>
          </w:p>
        </w:tc>
        <w:tc>
          <w:tcPr>
            <w:tcW w:w="7468" w:type="dxa"/>
            <w:vAlign w:val="top"/>
          </w:tcPr>
          <w:p w14:paraId="2B770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  <w:lang w:val="en-US" w:eastAsia="zh-CN"/>
              </w:rPr>
              <w:t>（侧重能力达成方面的分析）</w:t>
            </w:r>
          </w:p>
          <w:p w14:paraId="40DA3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课程目标1：</w:t>
            </w:r>
          </w:p>
          <w:p w14:paraId="012FB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课程目标2：</w:t>
            </w:r>
          </w:p>
          <w:p w14:paraId="3F5EA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课程目标3：</w:t>
            </w:r>
          </w:p>
          <w:p w14:paraId="00AB1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</w:tc>
      </w:tr>
      <w:tr w14:paraId="3269E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  <w:jc w:val="center"/>
        </w:trPr>
        <w:tc>
          <w:tcPr>
            <w:tcW w:w="2097" w:type="dxa"/>
            <w:vAlign w:val="center"/>
          </w:tcPr>
          <w:p w14:paraId="39769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存在问题和改进措施</w:t>
            </w:r>
          </w:p>
        </w:tc>
        <w:tc>
          <w:tcPr>
            <w:tcW w:w="7468" w:type="dxa"/>
            <w:vAlign w:val="center"/>
          </w:tcPr>
          <w:p w14:paraId="1946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达成情况高或低的原因分析</w:t>
            </w:r>
          </w:p>
          <w:p w14:paraId="533CEA5D">
            <w:pPr>
              <w:spacing w:line="48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二、针对上述原因采取的改进措施（包括教师教、学生学等方面）</w:t>
            </w:r>
          </w:p>
          <w:p w14:paraId="7480AE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C786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</w:p>
          <w:p w14:paraId="6FA4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B6AD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3FB4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5098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AB87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B410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313B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EF73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93A4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教师签字：</w:t>
            </w:r>
          </w:p>
          <w:p w14:paraId="3A70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日   期：</w:t>
            </w:r>
          </w:p>
        </w:tc>
      </w:tr>
      <w:tr w14:paraId="6737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2097" w:type="dxa"/>
            <w:vAlign w:val="center"/>
          </w:tcPr>
          <w:p w14:paraId="69874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教研室意见</w:t>
            </w:r>
          </w:p>
        </w:tc>
        <w:tc>
          <w:tcPr>
            <w:tcW w:w="7468" w:type="dxa"/>
            <w:vAlign w:val="bottom"/>
          </w:tcPr>
          <w:p w14:paraId="2FA82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教研室主任签字：</w:t>
            </w:r>
          </w:p>
          <w:p w14:paraId="5FDB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日   期：</w:t>
            </w:r>
          </w:p>
        </w:tc>
      </w:tr>
      <w:tr w14:paraId="79BA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2097" w:type="dxa"/>
            <w:vAlign w:val="center"/>
          </w:tcPr>
          <w:p w14:paraId="2070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院部意见</w:t>
            </w:r>
          </w:p>
        </w:tc>
        <w:tc>
          <w:tcPr>
            <w:tcW w:w="7468" w:type="dxa"/>
            <w:vAlign w:val="bottom"/>
          </w:tcPr>
          <w:p w14:paraId="76174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4564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4FC7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D654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院部教学负责人签字：</w:t>
            </w:r>
          </w:p>
          <w:p w14:paraId="0DF11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日   期：</w:t>
            </w:r>
          </w:p>
        </w:tc>
      </w:tr>
    </w:tbl>
    <w:p w14:paraId="3293CFC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20EB9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51A06E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88893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73A43A"/>
    <w:multiLevelType w:val="singleLevel"/>
    <w:tmpl w:val="E173A43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5CD0228"/>
    <w:multiLevelType w:val="singleLevel"/>
    <w:tmpl w:val="F5CD022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NmY3NGIyNjAxNDJlYzNhYjQ2NmFiZjU3NDYxOGEifQ=="/>
  </w:docVars>
  <w:rsids>
    <w:rsidRoot w:val="00172A27"/>
    <w:rsid w:val="00FC4341"/>
    <w:rsid w:val="0165096F"/>
    <w:rsid w:val="018F2444"/>
    <w:rsid w:val="03AF54E9"/>
    <w:rsid w:val="04B91726"/>
    <w:rsid w:val="07281C86"/>
    <w:rsid w:val="08065580"/>
    <w:rsid w:val="0AFA5F9B"/>
    <w:rsid w:val="0BDF3142"/>
    <w:rsid w:val="0DE26FC7"/>
    <w:rsid w:val="0F472642"/>
    <w:rsid w:val="10FC4F6D"/>
    <w:rsid w:val="11830086"/>
    <w:rsid w:val="17230D7F"/>
    <w:rsid w:val="1A557563"/>
    <w:rsid w:val="1A7F5B78"/>
    <w:rsid w:val="1ABA5CD9"/>
    <w:rsid w:val="1BB46473"/>
    <w:rsid w:val="1FED5F70"/>
    <w:rsid w:val="20751103"/>
    <w:rsid w:val="2192111C"/>
    <w:rsid w:val="23B07FB4"/>
    <w:rsid w:val="2596216E"/>
    <w:rsid w:val="261113EA"/>
    <w:rsid w:val="2CC152A8"/>
    <w:rsid w:val="2E8C5F2F"/>
    <w:rsid w:val="32CB26D6"/>
    <w:rsid w:val="3449265E"/>
    <w:rsid w:val="366B3B2C"/>
    <w:rsid w:val="37DC5A0C"/>
    <w:rsid w:val="38024EDD"/>
    <w:rsid w:val="3B916E51"/>
    <w:rsid w:val="4005701C"/>
    <w:rsid w:val="405745EF"/>
    <w:rsid w:val="4207081D"/>
    <w:rsid w:val="42E11DF5"/>
    <w:rsid w:val="42E21A71"/>
    <w:rsid w:val="43184C38"/>
    <w:rsid w:val="45053EF6"/>
    <w:rsid w:val="453512B8"/>
    <w:rsid w:val="4855550B"/>
    <w:rsid w:val="4A2D0ADB"/>
    <w:rsid w:val="4AA924E8"/>
    <w:rsid w:val="4C280A52"/>
    <w:rsid w:val="4CAD7A42"/>
    <w:rsid w:val="4E2A68A0"/>
    <w:rsid w:val="4E7B30A1"/>
    <w:rsid w:val="4EDC3800"/>
    <w:rsid w:val="4FEC0371"/>
    <w:rsid w:val="507D4F01"/>
    <w:rsid w:val="5241666C"/>
    <w:rsid w:val="52635075"/>
    <w:rsid w:val="55EE3042"/>
    <w:rsid w:val="5A1452AC"/>
    <w:rsid w:val="5A5C3DD7"/>
    <w:rsid w:val="5B2E5DAF"/>
    <w:rsid w:val="5C4001D5"/>
    <w:rsid w:val="5E243285"/>
    <w:rsid w:val="647C3A8B"/>
    <w:rsid w:val="67810EF0"/>
    <w:rsid w:val="69421AE3"/>
    <w:rsid w:val="69925D5F"/>
    <w:rsid w:val="6C302907"/>
    <w:rsid w:val="6E8D4F71"/>
    <w:rsid w:val="745C335E"/>
    <w:rsid w:val="79487052"/>
    <w:rsid w:val="795E7988"/>
    <w:rsid w:val="7A644FEE"/>
    <w:rsid w:val="7B402185"/>
    <w:rsid w:val="7E014A60"/>
    <w:rsid w:val="7E1B70DF"/>
    <w:rsid w:val="7E1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6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hart" Target="charts/chart8.xml"/><Relationship Id="rId10" Type="http://schemas.openxmlformats.org/officeDocument/2006/relationships/chart" Target="charts/chart7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Administrator\AppData\Local\Temp\wps.faqHHT\Chart2%20in%20Wp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Administrator\AppData\Local\Temp\wps.faqHHT\Chart2%20in%20Wp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C:\Users\Administrator\AppData\Local\Temp\wps.faqHHT\Chart2%20in%20Wp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AppData\Local\Temp\wps.faqHHT\Chart2%20in%20Wp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microsoft.com/office/2011/relationships/chartStyle" Target="style8.xml"/><Relationship Id="rId1" Type="http://schemas.openxmlformats.org/officeDocument/2006/relationships/package" Target="../embeddings/Workbook2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C:\Users\Administrator\AppData\Local\Temp\wps.faqHHT\Chart2%20in%20Wps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oleObject" Target="file:///C:\Users\Administrator\AppData\Local\Temp\wps.faqHHT\Chart2%20in%20Wp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20825"/>
          <c:y val="0.2345"/>
          <c:w val="0.927925"/>
          <c:h val="0.716566666666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课程目标1</c:v>
                </c:pt>
                <c:pt idx="1">
                  <c:v>课程目标2</c:v>
                </c:pt>
                <c:pt idx="2">
                  <c:v>课程目标3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0.76</c:v>
                </c:pt>
                <c:pt idx="1">
                  <c:v>0.71</c:v>
                </c:pt>
                <c:pt idx="2">
                  <c:v>0.73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系列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课程目标1</c:v>
                </c:pt>
                <c:pt idx="1">
                  <c:v>课程目标2</c:v>
                </c:pt>
                <c:pt idx="2">
                  <c:v>课程目标3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系列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课程目标1</c:v>
                </c:pt>
                <c:pt idx="1">
                  <c:v>课程目标2</c:v>
                </c:pt>
                <c:pt idx="2">
                  <c:v>课程目标3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3806915"/>
        <c:axId val="627369617"/>
      </c:barChart>
      <c:catAx>
        <c:axId val="62380691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27369617"/>
        <c:crosses val="autoZero"/>
        <c:auto val="1"/>
        <c:lblAlgn val="ctr"/>
        <c:lblOffset val="100"/>
        <c:noMultiLvlLbl val="0"/>
      </c:catAx>
      <c:valAx>
        <c:axId val="627369617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23806915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课程目标</a:t>
            </a:r>
            <a:r>
              <a:rPr lang="en-US" altLang="zh-CN" sz="1050" b="1"/>
              <a:t>2</a:t>
            </a:r>
            <a:r>
              <a:rPr altLang="en-US" sz="1050" b="1"/>
              <a:t>达成分布图（定量分析）</a:t>
            </a:r>
            <a:endParaRPr lang="en-US" altLang="zh-CN" sz="105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X 值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2700" cap="rnd" cmpd="sng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Sheet1!$B$2:$B$41</c:f>
              <c:numCache>
                <c:formatCode>General</c:formatCode>
                <c:ptCount val="40"/>
                <c:pt idx="0">
                  <c:v>0.9</c:v>
                </c:pt>
                <c:pt idx="1">
                  <c:v>0.8</c:v>
                </c:pt>
                <c:pt idx="2">
                  <c:v>0.85</c:v>
                </c:pt>
                <c:pt idx="3">
                  <c:v>0.95</c:v>
                </c:pt>
                <c:pt idx="4">
                  <c:v>0.75</c:v>
                </c:pt>
                <c:pt idx="5">
                  <c:v>0.7</c:v>
                </c:pt>
                <c:pt idx="6">
                  <c:v>0.68</c:v>
                </c:pt>
                <c:pt idx="7">
                  <c:v>0.88</c:v>
                </c:pt>
                <c:pt idx="8">
                  <c:v>0.77</c:v>
                </c:pt>
                <c:pt idx="9">
                  <c:v>0.66</c:v>
                </c:pt>
                <c:pt idx="10">
                  <c:v>0.85</c:v>
                </c:pt>
                <c:pt idx="11">
                  <c:v>0.86</c:v>
                </c:pt>
                <c:pt idx="12">
                  <c:v>0.88</c:v>
                </c:pt>
                <c:pt idx="13">
                  <c:v>0.78</c:v>
                </c:pt>
                <c:pt idx="14">
                  <c:v>0.79</c:v>
                </c:pt>
                <c:pt idx="15">
                  <c:v>0.95</c:v>
                </c:pt>
                <c:pt idx="16">
                  <c:v>0.68</c:v>
                </c:pt>
                <c:pt idx="17">
                  <c:v>0.86</c:v>
                </c:pt>
                <c:pt idx="18">
                  <c:v>0.88</c:v>
                </c:pt>
                <c:pt idx="19">
                  <c:v>0.77</c:v>
                </c:pt>
                <c:pt idx="20">
                  <c:v>0.78</c:v>
                </c:pt>
                <c:pt idx="21">
                  <c:v>0.87</c:v>
                </c:pt>
                <c:pt idx="22">
                  <c:v>0.95</c:v>
                </c:pt>
                <c:pt idx="23">
                  <c:v>0.69</c:v>
                </c:pt>
                <c:pt idx="24">
                  <c:v>0.98</c:v>
                </c:pt>
                <c:pt idx="25">
                  <c:v>0.87</c:v>
                </c:pt>
                <c:pt idx="26">
                  <c:v>0.99</c:v>
                </c:pt>
                <c:pt idx="27">
                  <c:v>0.45</c:v>
                </c:pt>
                <c:pt idx="28">
                  <c:v>0.68</c:v>
                </c:pt>
                <c:pt idx="29">
                  <c:v>0.86</c:v>
                </c:pt>
                <c:pt idx="30">
                  <c:v>0.87</c:v>
                </c:pt>
                <c:pt idx="31">
                  <c:v>0.89</c:v>
                </c:pt>
                <c:pt idx="32">
                  <c:v>0.88</c:v>
                </c:pt>
                <c:pt idx="33">
                  <c:v>0.87</c:v>
                </c:pt>
                <c:pt idx="34">
                  <c:v>0.89</c:v>
                </c:pt>
                <c:pt idx="35">
                  <c:v>0.79</c:v>
                </c:pt>
                <c:pt idx="36">
                  <c:v>0.86</c:v>
                </c:pt>
                <c:pt idx="37">
                  <c:v>0.87</c:v>
                </c:pt>
                <c:pt idx="38">
                  <c:v>0.78</c:v>
                </c:pt>
                <c:pt idx="39">
                  <c:v>0.68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2418616"/>
        <c:axId val="784542879"/>
      </c:scatterChart>
      <c:valAx>
        <c:axId val="662418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84542879"/>
        <c:crosses val="autoZero"/>
        <c:crossBetween val="midCat"/>
      </c:valAx>
      <c:valAx>
        <c:axId val="78454287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62418616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课程目标</a:t>
            </a:r>
            <a:r>
              <a:rPr lang="en-US" altLang="zh-CN" sz="1050" b="1"/>
              <a:t>3</a:t>
            </a:r>
            <a:r>
              <a:rPr altLang="en-US" sz="1050" b="1"/>
              <a:t>达成分布图（定量分析）</a:t>
            </a:r>
            <a:endParaRPr lang="en-US" altLang="zh-CN" sz="105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marker"/>
        <c:varyColors val="0"/>
        <c:ser>
          <c:idx val="0"/>
          <c:order val="0"/>
          <c:tx>
            <c:strRef>
              <c:f>'[Chart2 in Wps.xlsx]Sheet3'!$B$1</c:f>
              <c:strCache>
                <c:ptCount val="1"/>
                <c:pt idx="0">
                  <c:v>X 值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2700" cap="rnd" cmpd="sng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'[Chart2 in Wps.xlsx]Sheet3'!$A$2:$A$41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'[Chart2 in Wps.xlsx]Sheet3'!$B$2:$B$41</c:f>
              <c:numCache>
                <c:formatCode>General</c:formatCode>
                <c:ptCount val="40"/>
                <c:pt idx="0">
                  <c:v>0.7</c:v>
                </c:pt>
                <c:pt idx="1">
                  <c:v>0.8</c:v>
                </c:pt>
                <c:pt idx="2">
                  <c:v>0.85</c:v>
                </c:pt>
                <c:pt idx="3">
                  <c:v>0.88</c:v>
                </c:pt>
                <c:pt idx="4">
                  <c:v>0.75</c:v>
                </c:pt>
                <c:pt idx="5">
                  <c:v>0.7</c:v>
                </c:pt>
                <c:pt idx="6">
                  <c:v>0.78</c:v>
                </c:pt>
                <c:pt idx="7">
                  <c:v>0.88</c:v>
                </c:pt>
                <c:pt idx="8">
                  <c:v>0.77</c:v>
                </c:pt>
                <c:pt idx="9">
                  <c:v>0.76</c:v>
                </c:pt>
                <c:pt idx="10">
                  <c:v>0.85</c:v>
                </c:pt>
                <c:pt idx="11">
                  <c:v>0.86</c:v>
                </c:pt>
                <c:pt idx="12">
                  <c:v>0.88</c:v>
                </c:pt>
                <c:pt idx="13">
                  <c:v>0.78</c:v>
                </c:pt>
                <c:pt idx="14">
                  <c:v>0.79</c:v>
                </c:pt>
                <c:pt idx="15">
                  <c:v>0.86</c:v>
                </c:pt>
                <c:pt idx="16">
                  <c:v>0.86</c:v>
                </c:pt>
                <c:pt idx="17">
                  <c:v>0.86</c:v>
                </c:pt>
                <c:pt idx="18">
                  <c:v>0.88</c:v>
                </c:pt>
                <c:pt idx="19">
                  <c:v>0.77</c:v>
                </c:pt>
                <c:pt idx="20">
                  <c:v>0.78</c:v>
                </c:pt>
                <c:pt idx="21">
                  <c:v>0.87</c:v>
                </c:pt>
                <c:pt idx="22">
                  <c:v>0.95</c:v>
                </c:pt>
                <c:pt idx="23">
                  <c:v>0.78</c:v>
                </c:pt>
                <c:pt idx="24" c:formatCode="0.00_ ">
                  <c:v>0.9</c:v>
                </c:pt>
                <c:pt idx="25">
                  <c:v>0.87</c:v>
                </c:pt>
                <c:pt idx="26">
                  <c:v>0.99</c:v>
                </c:pt>
                <c:pt idx="27">
                  <c:v>0.66</c:v>
                </c:pt>
                <c:pt idx="28">
                  <c:v>0.68</c:v>
                </c:pt>
                <c:pt idx="29">
                  <c:v>0.86</c:v>
                </c:pt>
                <c:pt idx="30">
                  <c:v>0.87</c:v>
                </c:pt>
                <c:pt idx="31">
                  <c:v>0.89</c:v>
                </c:pt>
                <c:pt idx="32">
                  <c:v>0.88</c:v>
                </c:pt>
                <c:pt idx="33">
                  <c:v>0.87</c:v>
                </c:pt>
                <c:pt idx="34">
                  <c:v>0.89</c:v>
                </c:pt>
                <c:pt idx="35">
                  <c:v>0.79</c:v>
                </c:pt>
                <c:pt idx="36">
                  <c:v>0.86</c:v>
                </c:pt>
                <c:pt idx="37">
                  <c:v>0.87</c:v>
                </c:pt>
                <c:pt idx="38">
                  <c:v>0.78</c:v>
                </c:pt>
                <c:pt idx="39">
                  <c:v>0.79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608020"/>
        <c:axId val="571854751"/>
      </c:scatterChart>
      <c:valAx>
        <c:axId val="886080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71854751"/>
        <c:crosses val="autoZero"/>
        <c:crossBetween val="midCat"/>
      </c:valAx>
      <c:valAx>
        <c:axId val="571854751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8608020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课程目标</a:t>
            </a:r>
            <a:r>
              <a:rPr lang="en-US" altLang="zh-CN" sz="1050" b="1"/>
              <a:t>1</a:t>
            </a:r>
            <a:r>
              <a:rPr altLang="en-US" sz="1050" b="1"/>
              <a:t>达成分布图（定量分析）</a:t>
            </a:r>
            <a:endParaRPr lang="en-US" altLang="zh-CN" sz="1050" b="1"/>
          </a:p>
        </c:rich>
      </c:tx>
      <c:layout>
        <c:manualLayout>
          <c:xMode val="edge"/>
          <c:yMode val="edge"/>
          <c:x val="0.209349183961314"/>
          <c:y val="0.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marker"/>
        <c:varyColors val="0"/>
        <c:ser>
          <c:idx val="0"/>
          <c:order val="0"/>
          <c:tx>
            <c:strRef>
              <c:f>'[Chart2 in Wps.xlsx]Sheet2'!$B$1</c:f>
              <c:strCache>
                <c:ptCount val="1"/>
                <c:pt idx="0">
                  <c:v>X 值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2700" cap="rnd" cmpd="sng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'[Chart2 in Wps.xlsx]Sheet2'!$A$2:$A$41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'[Chart2 in Wps.xlsx]Sheet2'!$B$2:$B$41</c:f>
              <c:numCache>
                <c:formatCode>General</c:formatCode>
                <c:ptCount val="40"/>
                <c:pt idx="0">
                  <c:v>0.9</c:v>
                </c:pt>
                <c:pt idx="1">
                  <c:v>0.8</c:v>
                </c:pt>
                <c:pt idx="2">
                  <c:v>0.85</c:v>
                </c:pt>
                <c:pt idx="3">
                  <c:v>0.95</c:v>
                </c:pt>
                <c:pt idx="4">
                  <c:v>0.75</c:v>
                </c:pt>
                <c:pt idx="5">
                  <c:v>0.7</c:v>
                </c:pt>
                <c:pt idx="6">
                  <c:v>0.78</c:v>
                </c:pt>
                <c:pt idx="7">
                  <c:v>0.88</c:v>
                </c:pt>
                <c:pt idx="8">
                  <c:v>0.77</c:v>
                </c:pt>
                <c:pt idx="9">
                  <c:v>0.66</c:v>
                </c:pt>
                <c:pt idx="10">
                  <c:v>0.85</c:v>
                </c:pt>
                <c:pt idx="11">
                  <c:v>0.86</c:v>
                </c:pt>
                <c:pt idx="12">
                  <c:v>0.88</c:v>
                </c:pt>
                <c:pt idx="13">
                  <c:v>0.78</c:v>
                </c:pt>
                <c:pt idx="14">
                  <c:v>0.79</c:v>
                </c:pt>
                <c:pt idx="15">
                  <c:v>0.95</c:v>
                </c:pt>
                <c:pt idx="16">
                  <c:v>0.68</c:v>
                </c:pt>
                <c:pt idx="17">
                  <c:v>0.86</c:v>
                </c:pt>
                <c:pt idx="18">
                  <c:v>0.88</c:v>
                </c:pt>
                <c:pt idx="19">
                  <c:v>0.77</c:v>
                </c:pt>
                <c:pt idx="20">
                  <c:v>0.78</c:v>
                </c:pt>
                <c:pt idx="21">
                  <c:v>0.87</c:v>
                </c:pt>
                <c:pt idx="22">
                  <c:v>0.95</c:v>
                </c:pt>
                <c:pt idx="23">
                  <c:v>0.69</c:v>
                </c:pt>
                <c:pt idx="24" c:formatCode="0.00_ ">
                  <c:v>0.9</c:v>
                </c:pt>
                <c:pt idx="25">
                  <c:v>0.87</c:v>
                </c:pt>
                <c:pt idx="26">
                  <c:v>0.99</c:v>
                </c:pt>
                <c:pt idx="27">
                  <c:v>0.66</c:v>
                </c:pt>
                <c:pt idx="28">
                  <c:v>0.68</c:v>
                </c:pt>
                <c:pt idx="29">
                  <c:v>0.86</c:v>
                </c:pt>
                <c:pt idx="30">
                  <c:v>0.87</c:v>
                </c:pt>
                <c:pt idx="31">
                  <c:v>0.89</c:v>
                </c:pt>
                <c:pt idx="32">
                  <c:v>0.88</c:v>
                </c:pt>
                <c:pt idx="33">
                  <c:v>0.87</c:v>
                </c:pt>
                <c:pt idx="34">
                  <c:v>0.89</c:v>
                </c:pt>
                <c:pt idx="35">
                  <c:v>0.79</c:v>
                </c:pt>
                <c:pt idx="36">
                  <c:v>0.86</c:v>
                </c:pt>
                <c:pt idx="37">
                  <c:v>0.87</c:v>
                </c:pt>
                <c:pt idx="38">
                  <c:v>0.78</c:v>
                </c:pt>
                <c:pt idx="39">
                  <c:v>0.68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6028221"/>
        <c:axId val="58529860"/>
      </c:scatterChart>
      <c:valAx>
        <c:axId val="41602822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8529860"/>
        <c:crosses val="autoZero"/>
        <c:crossBetween val="midCat"/>
      </c:valAx>
      <c:valAx>
        <c:axId val="585298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16028221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课程目标</a:t>
            </a:r>
            <a:r>
              <a:rPr lang="en-US" altLang="zh-CN" sz="1050" b="1"/>
              <a:t>1</a:t>
            </a:r>
            <a:r>
              <a:rPr altLang="en-US" sz="1050" b="1"/>
              <a:t>达成分布图（定量分析）</a:t>
            </a:r>
            <a:endParaRPr lang="en-US" altLang="zh-CN" sz="1050" b="1"/>
          </a:p>
        </c:rich>
      </c:tx>
      <c:layout>
        <c:manualLayout>
          <c:xMode val="edge"/>
          <c:yMode val="edge"/>
          <c:x val="0.209349183961314"/>
          <c:y val="0.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marker"/>
        <c:varyColors val="0"/>
        <c:ser>
          <c:idx val="0"/>
          <c:order val="0"/>
          <c:tx>
            <c:strRef>
              <c:f>'[Chart2 in Wps.xlsx]Sheet2'!$B$1</c:f>
              <c:strCache>
                <c:ptCount val="1"/>
                <c:pt idx="0">
                  <c:v>X 值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2700" cap="rnd" cmpd="sng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'[Chart2 in Wps.xlsx]Sheet2'!$A$2:$A$41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'[Chart2 in Wps.xlsx]Sheet2'!$B$2:$B$41</c:f>
              <c:numCache>
                <c:formatCode>General</c:formatCode>
                <c:ptCount val="40"/>
                <c:pt idx="0">
                  <c:v>0.9</c:v>
                </c:pt>
                <c:pt idx="1">
                  <c:v>0.8</c:v>
                </c:pt>
                <c:pt idx="2">
                  <c:v>0.85</c:v>
                </c:pt>
                <c:pt idx="3">
                  <c:v>0.95</c:v>
                </c:pt>
                <c:pt idx="4">
                  <c:v>0.75</c:v>
                </c:pt>
                <c:pt idx="5">
                  <c:v>0.7</c:v>
                </c:pt>
                <c:pt idx="6">
                  <c:v>0.78</c:v>
                </c:pt>
                <c:pt idx="7">
                  <c:v>0.88</c:v>
                </c:pt>
                <c:pt idx="8">
                  <c:v>0.77</c:v>
                </c:pt>
                <c:pt idx="9">
                  <c:v>0.66</c:v>
                </c:pt>
                <c:pt idx="10">
                  <c:v>0.85</c:v>
                </c:pt>
                <c:pt idx="11">
                  <c:v>0.86</c:v>
                </c:pt>
                <c:pt idx="12">
                  <c:v>0.88</c:v>
                </c:pt>
                <c:pt idx="13">
                  <c:v>0.78</c:v>
                </c:pt>
                <c:pt idx="14">
                  <c:v>0.79</c:v>
                </c:pt>
                <c:pt idx="15">
                  <c:v>0.95</c:v>
                </c:pt>
                <c:pt idx="16">
                  <c:v>0.68</c:v>
                </c:pt>
                <c:pt idx="17">
                  <c:v>0.86</c:v>
                </c:pt>
                <c:pt idx="18">
                  <c:v>0.88</c:v>
                </c:pt>
                <c:pt idx="19">
                  <c:v>0.77</c:v>
                </c:pt>
                <c:pt idx="20">
                  <c:v>0.78</c:v>
                </c:pt>
                <c:pt idx="21">
                  <c:v>0.87</c:v>
                </c:pt>
                <c:pt idx="22">
                  <c:v>0.95</c:v>
                </c:pt>
                <c:pt idx="23">
                  <c:v>0.69</c:v>
                </c:pt>
                <c:pt idx="24" c:formatCode="0.00_ ">
                  <c:v>0.9</c:v>
                </c:pt>
                <c:pt idx="25">
                  <c:v>0.87</c:v>
                </c:pt>
                <c:pt idx="26">
                  <c:v>0.99</c:v>
                </c:pt>
                <c:pt idx="27">
                  <c:v>0.66</c:v>
                </c:pt>
                <c:pt idx="28">
                  <c:v>0.68</c:v>
                </c:pt>
                <c:pt idx="29">
                  <c:v>0.86</c:v>
                </c:pt>
                <c:pt idx="30">
                  <c:v>0.87</c:v>
                </c:pt>
                <c:pt idx="31">
                  <c:v>0.89</c:v>
                </c:pt>
                <c:pt idx="32">
                  <c:v>0.88</c:v>
                </c:pt>
                <c:pt idx="33">
                  <c:v>0.87</c:v>
                </c:pt>
                <c:pt idx="34">
                  <c:v>0.89</c:v>
                </c:pt>
                <c:pt idx="35">
                  <c:v>0.79</c:v>
                </c:pt>
                <c:pt idx="36">
                  <c:v>0.86</c:v>
                </c:pt>
                <c:pt idx="37">
                  <c:v>0.87</c:v>
                </c:pt>
                <c:pt idx="38">
                  <c:v>0.78</c:v>
                </c:pt>
                <c:pt idx="39">
                  <c:v>0.68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6028221"/>
        <c:axId val="58529860"/>
      </c:scatterChart>
      <c:valAx>
        <c:axId val="41602822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8529860"/>
        <c:crosses val="autoZero"/>
        <c:crossBetween val="midCat"/>
      </c:valAx>
      <c:valAx>
        <c:axId val="585298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16028221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20825"/>
          <c:y val="0.2345"/>
          <c:w val="0.927925"/>
          <c:h val="0.716566666666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课程目标1</c:v>
                </c:pt>
                <c:pt idx="1">
                  <c:v>课程目标2</c:v>
                </c:pt>
                <c:pt idx="2">
                  <c:v>课程目标3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0.76</c:v>
                </c:pt>
                <c:pt idx="1">
                  <c:v>0.71</c:v>
                </c:pt>
                <c:pt idx="2">
                  <c:v>0.73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系列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课程目标1</c:v>
                </c:pt>
                <c:pt idx="1">
                  <c:v>课程目标2</c:v>
                </c:pt>
                <c:pt idx="2">
                  <c:v>课程目标3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系列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课程目标1</c:v>
                </c:pt>
                <c:pt idx="1">
                  <c:v>课程目标2</c:v>
                </c:pt>
                <c:pt idx="2">
                  <c:v>课程目标3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3806915"/>
        <c:axId val="627369617"/>
      </c:barChart>
      <c:catAx>
        <c:axId val="62380691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27369617"/>
        <c:crosses val="autoZero"/>
        <c:auto val="1"/>
        <c:lblAlgn val="ctr"/>
        <c:lblOffset val="100"/>
        <c:noMultiLvlLbl val="0"/>
      </c:catAx>
      <c:valAx>
        <c:axId val="627369617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23806915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课程目标</a:t>
            </a:r>
            <a:r>
              <a:rPr lang="en-US" altLang="zh-CN" sz="1050" b="1"/>
              <a:t>3</a:t>
            </a:r>
            <a:r>
              <a:rPr altLang="en-US" sz="1050" b="1"/>
              <a:t>达成分布图（定量分析）</a:t>
            </a:r>
            <a:endParaRPr lang="en-US" altLang="zh-CN" sz="105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marker"/>
        <c:varyColors val="0"/>
        <c:ser>
          <c:idx val="0"/>
          <c:order val="0"/>
          <c:tx>
            <c:strRef>
              <c:f>'[Chart2 in Wps.xlsx]Sheet3'!$B$1</c:f>
              <c:strCache>
                <c:ptCount val="1"/>
                <c:pt idx="0">
                  <c:v>X 值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2700" cap="rnd" cmpd="sng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'[Chart2 in Wps.xlsx]Sheet3'!$A$2:$A$41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'[Chart2 in Wps.xlsx]Sheet3'!$B$2:$B$41</c:f>
              <c:numCache>
                <c:formatCode>General</c:formatCode>
                <c:ptCount val="40"/>
                <c:pt idx="0">
                  <c:v>0.7</c:v>
                </c:pt>
                <c:pt idx="1">
                  <c:v>0.8</c:v>
                </c:pt>
                <c:pt idx="2">
                  <c:v>0.85</c:v>
                </c:pt>
                <c:pt idx="3">
                  <c:v>0.88</c:v>
                </c:pt>
                <c:pt idx="4">
                  <c:v>0.75</c:v>
                </c:pt>
                <c:pt idx="5">
                  <c:v>0.7</c:v>
                </c:pt>
                <c:pt idx="6">
                  <c:v>0.78</c:v>
                </c:pt>
                <c:pt idx="7">
                  <c:v>0.88</c:v>
                </c:pt>
                <c:pt idx="8">
                  <c:v>0.77</c:v>
                </c:pt>
                <c:pt idx="9">
                  <c:v>0.76</c:v>
                </c:pt>
                <c:pt idx="10">
                  <c:v>0.85</c:v>
                </c:pt>
                <c:pt idx="11">
                  <c:v>0.86</c:v>
                </c:pt>
                <c:pt idx="12">
                  <c:v>0.88</c:v>
                </c:pt>
                <c:pt idx="13">
                  <c:v>0.78</c:v>
                </c:pt>
                <c:pt idx="14">
                  <c:v>0.79</c:v>
                </c:pt>
                <c:pt idx="15">
                  <c:v>0.86</c:v>
                </c:pt>
                <c:pt idx="16">
                  <c:v>0.86</c:v>
                </c:pt>
                <c:pt idx="17">
                  <c:v>0.86</c:v>
                </c:pt>
                <c:pt idx="18">
                  <c:v>0.88</c:v>
                </c:pt>
                <c:pt idx="19">
                  <c:v>0.77</c:v>
                </c:pt>
                <c:pt idx="20">
                  <c:v>0.78</c:v>
                </c:pt>
                <c:pt idx="21">
                  <c:v>0.87</c:v>
                </c:pt>
                <c:pt idx="22">
                  <c:v>0.95</c:v>
                </c:pt>
                <c:pt idx="23">
                  <c:v>0.78</c:v>
                </c:pt>
                <c:pt idx="24" c:formatCode="0.00_ ">
                  <c:v>0.9</c:v>
                </c:pt>
                <c:pt idx="25">
                  <c:v>0.87</c:v>
                </c:pt>
                <c:pt idx="26">
                  <c:v>0.99</c:v>
                </c:pt>
                <c:pt idx="27">
                  <c:v>0.66</c:v>
                </c:pt>
                <c:pt idx="28">
                  <c:v>0.68</c:v>
                </c:pt>
                <c:pt idx="29">
                  <c:v>0.86</c:v>
                </c:pt>
                <c:pt idx="30">
                  <c:v>0.87</c:v>
                </c:pt>
                <c:pt idx="31">
                  <c:v>0.89</c:v>
                </c:pt>
                <c:pt idx="32">
                  <c:v>0.88</c:v>
                </c:pt>
                <c:pt idx="33">
                  <c:v>0.87</c:v>
                </c:pt>
                <c:pt idx="34">
                  <c:v>0.89</c:v>
                </c:pt>
                <c:pt idx="35">
                  <c:v>0.79</c:v>
                </c:pt>
                <c:pt idx="36">
                  <c:v>0.86</c:v>
                </c:pt>
                <c:pt idx="37">
                  <c:v>0.87</c:v>
                </c:pt>
                <c:pt idx="38">
                  <c:v>0.78</c:v>
                </c:pt>
                <c:pt idx="39">
                  <c:v>0.79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608020"/>
        <c:axId val="571854751"/>
      </c:scatterChart>
      <c:valAx>
        <c:axId val="886080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71854751"/>
        <c:crosses val="autoZero"/>
        <c:crossBetween val="midCat"/>
      </c:valAx>
      <c:valAx>
        <c:axId val="571854751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8608020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课程目标</a:t>
            </a:r>
            <a:r>
              <a:rPr lang="en-US" altLang="zh-CN" sz="1050" b="1"/>
              <a:t>2</a:t>
            </a:r>
            <a:r>
              <a:rPr altLang="en-US" sz="1050" b="1"/>
              <a:t>达成分布图（定量分析）</a:t>
            </a:r>
            <a:endParaRPr lang="en-US" altLang="zh-CN" sz="105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X 值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2700" cap="rnd" cmpd="sng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Sheet1!$B$2:$B$41</c:f>
              <c:numCache>
                <c:formatCode>General</c:formatCode>
                <c:ptCount val="40"/>
                <c:pt idx="0">
                  <c:v>0.9</c:v>
                </c:pt>
                <c:pt idx="1">
                  <c:v>0.8</c:v>
                </c:pt>
                <c:pt idx="2">
                  <c:v>0.85</c:v>
                </c:pt>
                <c:pt idx="3">
                  <c:v>0.95</c:v>
                </c:pt>
                <c:pt idx="4">
                  <c:v>0.75</c:v>
                </c:pt>
                <c:pt idx="5">
                  <c:v>0.7</c:v>
                </c:pt>
                <c:pt idx="6">
                  <c:v>0.68</c:v>
                </c:pt>
                <c:pt idx="7">
                  <c:v>0.88</c:v>
                </c:pt>
                <c:pt idx="8">
                  <c:v>0.77</c:v>
                </c:pt>
                <c:pt idx="9">
                  <c:v>0.66</c:v>
                </c:pt>
                <c:pt idx="10">
                  <c:v>0.85</c:v>
                </c:pt>
                <c:pt idx="11">
                  <c:v>0.86</c:v>
                </c:pt>
                <c:pt idx="12">
                  <c:v>0.88</c:v>
                </c:pt>
                <c:pt idx="13">
                  <c:v>0.78</c:v>
                </c:pt>
                <c:pt idx="14">
                  <c:v>0.79</c:v>
                </c:pt>
                <c:pt idx="15">
                  <c:v>0.95</c:v>
                </c:pt>
                <c:pt idx="16">
                  <c:v>0.68</c:v>
                </c:pt>
                <c:pt idx="17">
                  <c:v>0.86</c:v>
                </c:pt>
                <c:pt idx="18">
                  <c:v>0.88</c:v>
                </c:pt>
                <c:pt idx="19">
                  <c:v>0.77</c:v>
                </c:pt>
                <c:pt idx="20">
                  <c:v>0.78</c:v>
                </c:pt>
                <c:pt idx="21">
                  <c:v>0.87</c:v>
                </c:pt>
                <c:pt idx="22">
                  <c:v>0.95</c:v>
                </c:pt>
                <c:pt idx="23">
                  <c:v>0.69</c:v>
                </c:pt>
                <c:pt idx="24">
                  <c:v>0.98</c:v>
                </c:pt>
                <c:pt idx="25">
                  <c:v>0.87</c:v>
                </c:pt>
                <c:pt idx="26">
                  <c:v>0.99</c:v>
                </c:pt>
                <c:pt idx="27">
                  <c:v>0.45</c:v>
                </c:pt>
                <c:pt idx="28">
                  <c:v>0.68</c:v>
                </c:pt>
                <c:pt idx="29">
                  <c:v>0.86</c:v>
                </c:pt>
                <c:pt idx="30">
                  <c:v>0.87</c:v>
                </c:pt>
                <c:pt idx="31">
                  <c:v>0.89</c:v>
                </c:pt>
                <c:pt idx="32">
                  <c:v>0.88</c:v>
                </c:pt>
                <c:pt idx="33">
                  <c:v>0.87</c:v>
                </c:pt>
                <c:pt idx="34">
                  <c:v>0.89</c:v>
                </c:pt>
                <c:pt idx="35">
                  <c:v>0.79</c:v>
                </c:pt>
                <c:pt idx="36">
                  <c:v>0.86</c:v>
                </c:pt>
                <c:pt idx="37">
                  <c:v>0.87</c:v>
                </c:pt>
                <c:pt idx="38">
                  <c:v>0.78</c:v>
                </c:pt>
                <c:pt idx="39">
                  <c:v>0.68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2418616"/>
        <c:axId val="784542879"/>
      </c:scatterChart>
      <c:valAx>
        <c:axId val="662418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84542879"/>
        <c:crosses val="autoZero"/>
        <c:crossBetween val="midCat"/>
      </c:valAx>
      <c:valAx>
        <c:axId val="784542879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62418616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882</Words>
  <Characters>983</Characters>
  <Lines>0</Lines>
  <Paragraphs>0</Paragraphs>
  <TotalTime>6</TotalTime>
  <ScaleCrop>false</ScaleCrop>
  <LinksUpToDate>false</LinksUpToDate>
  <CharactersWithSpaces>1270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2022-09-30T07:33:00Z</dcterms:created>
  <dc:creator>208</dc:creator>
  <cp:lastModifiedBy>搁浅的、鱼＜°）＜＜＜</cp:lastModifiedBy>
  <cp:lastPrinted>2024-05-18T03:06:00Z</cp:lastPrinted>
  <dcterms:modified xsi:type="dcterms:W3CDTF">2025-01-20T07:48:37Z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E0FF87E041EF4C4EA43AA4E1A9E66F2E_13</vt:lpwstr>
  </property>
</Properties>
</file>