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CD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 w:cs="仿宋_GB2312"/>
          <w:sz w:val="32"/>
          <w:szCs w:val="36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6"/>
          <w:lang w:eastAsia="zh-CN"/>
        </w:rPr>
        <w:t>豫章师范学院横向科研项目经费预算表</w:t>
      </w:r>
    </w:p>
    <w:bookmarkEnd w:id="0"/>
    <w:tbl>
      <w:tblPr>
        <w:tblStyle w:val="2"/>
        <w:tblW w:w="88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91"/>
        <w:gridCol w:w="1818"/>
        <w:gridCol w:w="709"/>
        <w:gridCol w:w="1701"/>
        <w:gridCol w:w="709"/>
        <w:gridCol w:w="1701"/>
      </w:tblGrid>
      <w:tr w14:paraId="199A9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A2DC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229" w:type="dxa"/>
            <w:gridSpan w:val="6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6C0FB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321C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6DCBFA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来源</w:t>
            </w:r>
          </w:p>
        </w:tc>
        <w:tc>
          <w:tcPr>
            <w:tcW w:w="2409" w:type="dxa"/>
            <w:gridSpan w:val="2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D7145ED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例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XX省发改委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FC649E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合同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535129F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953AE9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经费编号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ED67676">
            <w:pPr>
              <w:widowControl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1700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A4715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执行期限</w:t>
            </w:r>
          </w:p>
        </w:tc>
        <w:tc>
          <w:tcPr>
            <w:tcW w:w="7229" w:type="dxa"/>
            <w:gridSpan w:val="6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77DB6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</w:tr>
      <w:tr w14:paraId="1D574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32F372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预算科目名称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7F9543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预算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金额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(元)</w:t>
            </w:r>
          </w:p>
        </w:tc>
      </w:tr>
      <w:tr w14:paraId="634FE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9ECD72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科研业务费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4802E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76AC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7A2768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（1）办公费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D7C3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762E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90EC49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（2）材料费、测试化验加工费、燃料动力费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45914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746D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EE8CD0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（3）差旅费、通讯费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531AC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0E414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93E7BF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（4）前期投标费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FCB78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7FD6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D77F37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（5）会议费、国际合作与交流费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C66121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5305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3CAF90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（6）出版/文献/信息传播/知识产权事务费、图书资料及印刷费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9993BA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0B13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1C6FCD">
            <w:pPr>
              <w:widowControl/>
              <w:spacing w:line="240" w:lineRule="exact"/>
              <w:ind w:firstLine="105" w:firstLineChars="50"/>
              <w:jc w:val="left"/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  <w:lang w:val="en-US" w:eastAsia="zh-CN"/>
              </w:rPr>
              <w:t>（7）数据采集费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A8D42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6F1F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6DD85A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二、仪器设备费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D487A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9D5D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0D4E8D2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三、人力资源费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AECC6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A1B8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EE22F0">
            <w:pPr>
              <w:widowControl/>
              <w:spacing w:line="240" w:lineRule="exact"/>
              <w:ind w:firstLine="105" w:firstLineChars="5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</w:rPr>
              <w:t>（1）人员劳务费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403C6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0B6B4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1E547E">
            <w:pPr>
              <w:widowControl/>
              <w:spacing w:line="240" w:lineRule="exact"/>
              <w:ind w:firstLine="105" w:firstLineChars="5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4"/>
              </w:rPr>
              <w:t>（2）专家咨询费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85F8A7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64C8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2E5949A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四、业务招待费、汽油费、过路费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6F4DA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A171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8AF232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五、外协费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F2422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788E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440BB0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六、绩效支出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30E44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4649F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E9CC68">
            <w:pPr>
              <w:widowControl/>
              <w:jc w:val="left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  <w:lang w:val="en-US" w:eastAsia="zh-CN"/>
              </w:rPr>
              <w:t>七、其他业务费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1A667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FE02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B95CF5"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01648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0C3C9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2E1D90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6638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3B667D">
            <w:pPr>
              <w:widowControl/>
              <w:ind w:right="48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5B69C47">
            <w:pPr>
              <w:widowControl/>
              <w:ind w:right="480" w:firstLine="3240" w:firstLineChars="135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签字：         </w:t>
            </w:r>
          </w:p>
          <w:p w14:paraId="18E8E93C">
            <w:pPr>
              <w:widowControl/>
              <w:ind w:right="39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 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0D8C1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A49EA04">
            <w:pPr>
              <w:widowControl/>
              <w:jc w:val="lef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AEE96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BA5D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2B6FE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所在学院/</w:t>
            </w:r>
          </w:p>
          <w:p w14:paraId="6415E6A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牵头</w:t>
            </w:r>
            <w:r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单位意见</w:t>
            </w: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6638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D826D">
            <w:pPr>
              <w:widowControl/>
              <w:ind w:right="72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916B67F">
            <w:pPr>
              <w:widowControl/>
              <w:ind w:right="240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签章：           （公章）</w:t>
            </w:r>
          </w:p>
          <w:p w14:paraId="209BEF93">
            <w:pPr>
              <w:widowControl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 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日    </w:t>
            </w:r>
          </w:p>
        </w:tc>
      </w:tr>
      <w:tr w14:paraId="07561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08A96CC">
            <w:pPr>
              <w:widowControl/>
              <w:jc w:val="left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3E92F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20EA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259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396CD52">
            <w:pPr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科研处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6638" w:type="dxa"/>
            <w:gridSpan w:val="5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045117">
            <w:pPr>
              <w:widowControl/>
              <w:ind w:right="720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AFAC362">
            <w:pPr>
              <w:widowControl/>
              <w:ind w:right="240"/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签章：           （公章）</w:t>
            </w:r>
          </w:p>
          <w:p w14:paraId="5658C031">
            <w:pPr>
              <w:jc w:val="righ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60267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59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F5A864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38" w:type="dxa"/>
            <w:gridSpan w:val="5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DE233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9D4E1BD">
      <w:r>
        <w:rPr>
          <w:rFonts w:hint="eastAsia"/>
        </w:rPr>
        <w:t>*注：本表一式四份，负责人、学院、科研处、财务处各一份。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5NmIxYjU0M2RhNWNlYzVlZmNmMGY3YTU5MmNlZDgifQ=="/>
  </w:docVars>
  <w:rsids>
    <w:rsidRoot w:val="0DD82106"/>
    <w:rsid w:val="00CB51BD"/>
    <w:rsid w:val="068B65D1"/>
    <w:rsid w:val="0AC91212"/>
    <w:rsid w:val="0DD82106"/>
    <w:rsid w:val="0EE20AF5"/>
    <w:rsid w:val="0F9947FA"/>
    <w:rsid w:val="42383FAC"/>
    <w:rsid w:val="5475005A"/>
    <w:rsid w:val="54941F59"/>
    <w:rsid w:val="5A074538"/>
    <w:rsid w:val="5B2D4374"/>
    <w:rsid w:val="65D53D3B"/>
    <w:rsid w:val="679D64E3"/>
    <w:rsid w:val="73AA0F95"/>
    <w:rsid w:val="74EA1EB7"/>
    <w:rsid w:val="7AD7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303</Characters>
  <Lines>0</Lines>
  <Paragraphs>0</Paragraphs>
  <TotalTime>6</TotalTime>
  <ScaleCrop>false</ScaleCrop>
  <LinksUpToDate>false</LinksUpToDate>
  <CharactersWithSpaces>354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2023-06-08T09:41:00Z</dcterms:created>
  <dc:creator>旭日东升</dc:creator>
  <cp:lastModifiedBy>黄小芹</cp:lastModifiedBy>
  <dcterms:modified xsi:type="dcterms:W3CDTF">2025-04-29T02:32:07Z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5E87A85C914A4B10B9788B303F225B19_13</vt:lpwstr>
  </property>
</Properties>
</file>